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F2DA9" w:rsidRPr="005F2DA9" w:rsidRDefault="005F2DA9" w:rsidP="005F2DA9">
      <w:pPr>
        <w:pageBreakBefore/>
        <w:widowControl w:val="0"/>
        <w:autoSpaceDN w:val="0"/>
        <w:adjustRightInd w:val="0"/>
        <w:snapToGrid w:val="0"/>
        <w:jc w:val="center"/>
        <w:rPr>
          <w:rFonts w:eastAsiaTheme="minorHAnsi"/>
          <w:lang w:eastAsia="en-US"/>
        </w:rPr>
      </w:pPr>
      <w:r w:rsidRPr="005F2DA9">
        <w:rPr>
          <w:rFonts w:eastAsiaTheme="minorHAnsi"/>
          <w:lang w:eastAsia="en-US"/>
        </w:rPr>
        <w:t>Муниципальное дошкольное образовательное учреждение «Чернавский детский сад» муниципального образования — Милославский муниципальный район Рязанской области</w:t>
      </w:r>
    </w:p>
    <w:p w:rsidR="002044DC" w:rsidRDefault="002044DC" w:rsidP="002044DC">
      <w:pPr>
        <w:jc w:val="center"/>
        <w:rPr>
          <w:kern w:val="36"/>
        </w:rPr>
      </w:pPr>
    </w:p>
    <w:p w:rsidR="00506992" w:rsidRPr="00506992" w:rsidRDefault="00506992" w:rsidP="00506992">
      <w:pPr>
        <w:pStyle w:val="a3"/>
        <w:spacing w:before="0" w:beforeAutospacing="0" w:after="150" w:afterAutospacing="0"/>
        <w:jc w:val="center"/>
        <w:rPr>
          <w:rFonts w:asciiTheme="majorHAnsi" w:hAnsiTheme="majorHAnsi"/>
          <w:b/>
          <w:bCs/>
          <w:color w:val="000000"/>
          <w:sz w:val="44"/>
          <w:szCs w:val="44"/>
        </w:rPr>
      </w:pPr>
      <w:r w:rsidRPr="00506992">
        <w:rPr>
          <w:rFonts w:asciiTheme="majorHAnsi" w:hAnsiTheme="majorHAnsi"/>
          <w:b/>
          <w:bCs/>
          <w:color w:val="000000"/>
          <w:sz w:val="44"/>
          <w:szCs w:val="44"/>
        </w:rPr>
        <w:t>ПРЕДСТАВЛЕНИЕ</w:t>
      </w:r>
      <w:r w:rsidRPr="00506992">
        <w:rPr>
          <w:rStyle w:val="apple-converted-space"/>
          <w:rFonts w:asciiTheme="majorHAnsi" w:hAnsiTheme="majorHAnsi"/>
          <w:b/>
          <w:bCs/>
          <w:color w:val="000000"/>
          <w:sz w:val="44"/>
          <w:szCs w:val="44"/>
        </w:rPr>
        <w:t> </w:t>
      </w:r>
      <w:r w:rsidRPr="00506992">
        <w:rPr>
          <w:rFonts w:asciiTheme="majorHAnsi" w:hAnsiTheme="majorHAnsi"/>
          <w:b/>
          <w:bCs/>
          <w:color w:val="000000"/>
          <w:sz w:val="44"/>
          <w:szCs w:val="44"/>
        </w:rPr>
        <w:br/>
        <w:t>ПЕДАГОГИЧЕСКОГО ОПЫТА РАБОТЫ:</w:t>
      </w:r>
    </w:p>
    <w:p w:rsidR="002044DC" w:rsidRPr="00506992" w:rsidRDefault="002044DC" w:rsidP="00506992">
      <w:pPr>
        <w:pStyle w:val="a3"/>
        <w:spacing w:before="0" w:beforeAutospacing="0" w:after="150" w:afterAutospacing="0"/>
        <w:jc w:val="center"/>
        <w:rPr>
          <w:rFonts w:ascii="Monotype Corsiva" w:hAnsi="Monotype Corsiva" w:cs="Arial"/>
          <w:color w:val="000000"/>
          <w:sz w:val="21"/>
          <w:szCs w:val="21"/>
        </w:rPr>
      </w:pPr>
      <w:r w:rsidRPr="00506992">
        <w:rPr>
          <w:b/>
          <w:color w:val="C00000"/>
          <w:kern w:val="36"/>
          <w:sz w:val="48"/>
          <w:szCs w:val="48"/>
        </w:rPr>
        <w:t>«</w:t>
      </w:r>
      <w:r w:rsidRPr="00506992">
        <w:rPr>
          <w:b/>
          <w:i/>
          <w:color w:val="C00000"/>
          <w:kern w:val="36"/>
          <w:sz w:val="48"/>
          <w:szCs w:val="48"/>
        </w:rPr>
        <w:t>Развитие творческих способностей детей дошкольного возраста через нетрадиционные формы изобразительной деятельности»</w:t>
      </w:r>
    </w:p>
    <w:p w:rsidR="002044DC" w:rsidRDefault="00506992" w:rsidP="00DA1415">
      <w:pPr>
        <w:jc w:val="center"/>
        <w:rPr>
          <w:b/>
          <w:color w:val="C00000"/>
          <w:kern w:val="36"/>
          <w:sz w:val="48"/>
          <w:szCs w:val="48"/>
        </w:rPr>
      </w:pPr>
      <w:r>
        <w:rPr>
          <w:b/>
          <w:noProof/>
          <w:color w:val="C00000"/>
          <w:kern w:val="36"/>
          <w:sz w:val="48"/>
          <w:szCs w:val="48"/>
        </w:rPr>
        <w:drawing>
          <wp:inline distT="0" distB="0" distL="0" distR="0">
            <wp:extent cx="3524790" cy="4088921"/>
            <wp:effectExtent l="0" t="0" r="0" b="6985"/>
            <wp:docPr id="104" name="Рисунок 104" descr="D:\ЗАГРУЗКИ\IMG_20180213_1837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АГРУЗКИ\IMG_20180213_183742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094" cy="4088113"/>
                    </a:xfrm>
                    <a:prstGeom prst="rect">
                      <a:avLst/>
                    </a:prstGeom>
                    <a:noFill/>
                    <a:ln>
                      <a:noFill/>
                    </a:ln>
                  </pic:spPr>
                </pic:pic>
              </a:graphicData>
            </a:graphic>
          </wp:inline>
        </w:drawing>
      </w:r>
    </w:p>
    <w:p w:rsidR="002044DC" w:rsidRDefault="002044DC" w:rsidP="00506992">
      <w:pPr>
        <w:spacing w:before="0" w:beforeAutospacing="0" w:after="200" w:afterAutospacing="0" w:line="276" w:lineRule="auto"/>
        <w:jc w:val="right"/>
        <w:rPr>
          <w:b/>
          <w:kern w:val="36"/>
          <w:sz w:val="32"/>
          <w:szCs w:val="32"/>
        </w:rPr>
      </w:pPr>
      <w:r w:rsidRPr="002044DC">
        <w:rPr>
          <w:b/>
          <w:kern w:val="36"/>
          <w:sz w:val="32"/>
          <w:szCs w:val="32"/>
        </w:rPr>
        <w:t xml:space="preserve">Воспитатель: </w:t>
      </w:r>
      <w:r w:rsidR="005F2DA9">
        <w:rPr>
          <w:b/>
          <w:kern w:val="36"/>
          <w:sz w:val="32"/>
          <w:szCs w:val="32"/>
        </w:rPr>
        <w:t>Ершова Т.И.</w:t>
      </w:r>
    </w:p>
    <w:p w:rsidR="002044DC" w:rsidRDefault="002044DC" w:rsidP="002044DC">
      <w:pPr>
        <w:spacing w:before="0" w:beforeAutospacing="0" w:after="200" w:afterAutospacing="0" w:line="276" w:lineRule="auto"/>
        <w:jc w:val="right"/>
        <w:rPr>
          <w:b/>
          <w:kern w:val="36"/>
          <w:sz w:val="32"/>
          <w:szCs w:val="32"/>
        </w:rPr>
      </w:pPr>
    </w:p>
    <w:p w:rsidR="002044DC" w:rsidRDefault="002044DC" w:rsidP="002044DC">
      <w:pPr>
        <w:spacing w:before="0" w:beforeAutospacing="0" w:after="200" w:afterAutospacing="0" w:line="276" w:lineRule="auto"/>
        <w:jc w:val="right"/>
        <w:rPr>
          <w:b/>
          <w:kern w:val="36"/>
          <w:sz w:val="32"/>
          <w:szCs w:val="32"/>
        </w:rPr>
      </w:pPr>
    </w:p>
    <w:p w:rsidR="005F2DA9" w:rsidRDefault="005F2DA9" w:rsidP="005F2DA9">
      <w:pPr>
        <w:spacing w:before="0" w:beforeAutospacing="0" w:after="200" w:afterAutospacing="0" w:line="276" w:lineRule="auto"/>
        <w:jc w:val="center"/>
        <w:rPr>
          <w:b/>
          <w:kern w:val="36"/>
          <w:sz w:val="32"/>
          <w:szCs w:val="32"/>
        </w:rPr>
      </w:pPr>
      <w:r>
        <w:rPr>
          <w:b/>
          <w:kern w:val="36"/>
          <w:sz w:val="32"/>
          <w:szCs w:val="32"/>
        </w:rPr>
        <w:t>2017 - 2018</w:t>
      </w:r>
      <w:r w:rsidR="002044DC">
        <w:rPr>
          <w:b/>
          <w:kern w:val="36"/>
          <w:sz w:val="32"/>
          <w:szCs w:val="32"/>
        </w:rPr>
        <w:t xml:space="preserve"> учебный год.</w:t>
      </w:r>
    </w:p>
    <w:p w:rsidR="00391852" w:rsidRPr="005F2DA9" w:rsidRDefault="00391852" w:rsidP="005F2DA9">
      <w:pPr>
        <w:spacing w:before="0" w:beforeAutospacing="0" w:after="200" w:afterAutospacing="0" w:line="276" w:lineRule="auto"/>
        <w:jc w:val="center"/>
        <w:rPr>
          <w:b/>
          <w:kern w:val="36"/>
          <w:sz w:val="32"/>
          <w:szCs w:val="32"/>
        </w:rPr>
      </w:pPr>
      <w:r w:rsidRPr="005F2DA9">
        <w:rPr>
          <w:b/>
          <w:sz w:val="32"/>
          <w:szCs w:val="32"/>
        </w:rPr>
        <w:lastRenderedPageBreak/>
        <w:t>1.Актуальность и перспективность опыта.</w:t>
      </w:r>
    </w:p>
    <w:p w:rsidR="00411E7C" w:rsidRPr="00391852" w:rsidRDefault="00411E7C" w:rsidP="00391852">
      <w:pPr>
        <w:rPr>
          <w:b/>
          <w:sz w:val="32"/>
          <w:szCs w:val="32"/>
        </w:rPr>
      </w:pPr>
    </w:p>
    <w:p w:rsidR="004D376C" w:rsidRPr="00AE0E73" w:rsidRDefault="004D376C" w:rsidP="009927F1">
      <w:pPr>
        <w:ind w:left="-567"/>
        <w:jc w:val="right"/>
        <w:rPr>
          <w:i/>
          <w:color w:val="FF0000"/>
        </w:rPr>
      </w:pPr>
      <w:r w:rsidRPr="00AE0E73">
        <w:rPr>
          <w:i/>
          <w:color w:val="FF0000"/>
        </w:rPr>
        <w:t>«…Чем больше мастерства в детской руке, тем умнее ребенок».</w:t>
      </w:r>
    </w:p>
    <w:p w:rsidR="004D376C" w:rsidRPr="00AE0E73" w:rsidRDefault="004D376C" w:rsidP="009927F1">
      <w:pPr>
        <w:ind w:left="-567"/>
        <w:jc w:val="right"/>
        <w:rPr>
          <w:i/>
          <w:color w:val="FF0000"/>
        </w:rPr>
      </w:pPr>
      <w:r w:rsidRPr="00AE0E73">
        <w:rPr>
          <w:i/>
          <w:color w:val="FF0000"/>
        </w:rPr>
        <w:t>В.А. Сухомлинский.</w:t>
      </w:r>
    </w:p>
    <w:p w:rsidR="00057971" w:rsidRPr="00057971" w:rsidRDefault="00467385"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Одной из важнейших задач педагогической теории и практики на современном этапе является формирование творческой личности.</w:t>
      </w:r>
      <w:r w:rsidR="000F3AF9" w:rsidRPr="00057971">
        <w:rPr>
          <w:rFonts w:ascii="Times New Roman" w:hAnsi="Times New Roman" w:cs="Times New Roman"/>
          <w:sz w:val="28"/>
          <w:szCs w:val="28"/>
        </w:rPr>
        <w:t xml:space="preserve"> Решение ее начинается в дошкольном возрасте. И изобразительная деятельность является наиболее эффективным средством для этого. Нам, взрослым, необходимо развивать в ребенке чувство красоты. Именно от нас зависит, какой – богатой или бедной будет его духовная жизнь. </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 xml:space="preserve">На занятиях по изобразительной деятельности, с использованием нетрадиционных  техник, у детей развивается ориентировочно – исследовательская деятельность, фантазия, память, эстетический вкус, познавательные способности, самостоятельность. Ребенок использует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 </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Работа с нетрадиционными техниками изображения стимулирует положительную мотивацию рисуночной деятельности, вызывает радостное настроение у детей, снимает страх перед краской, боязнь не справиться с процессом рисования. Нетрадиционные техники рисования рождают у дошкольников желание рисовать, творить. У ребенка пропадает страх перед чистым листом и краской.</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Проведение занятий с использованием нетрадиционных техник развивает уверенность в своих силах, учит свободно выражать свой замысел, учит работать с разнообразным материалом, развивает фантазию и полет фантазии.</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b/>
          <w:sz w:val="28"/>
          <w:szCs w:val="28"/>
        </w:rPr>
        <w:t xml:space="preserve">Целью </w:t>
      </w:r>
      <w:r w:rsidRPr="00057971">
        <w:rPr>
          <w:rFonts w:ascii="Times New Roman" w:hAnsi="Times New Roman" w:cs="Times New Roman"/>
          <w:sz w:val="28"/>
          <w:szCs w:val="28"/>
        </w:rPr>
        <w:t>моей работы является использование нетрадиционных техник на занятиях по рисованию. Использование нетрадиционных техник хорошо способствует правильному составлению сюжетного рисунка детьми дошкольного возраста.</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 xml:space="preserve">Поставленная мною цель привела к решению следующих </w:t>
      </w:r>
      <w:r w:rsidRPr="00057971">
        <w:rPr>
          <w:rFonts w:ascii="Times New Roman" w:hAnsi="Times New Roman" w:cs="Times New Roman"/>
          <w:b/>
          <w:i/>
          <w:sz w:val="28"/>
          <w:szCs w:val="28"/>
        </w:rPr>
        <w:t>задач</w:t>
      </w:r>
      <w:r w:rsidRPr="00057971">
        <w:rPr>
          <w:rFonts w:ascii="Times New Roman" w:hAnsi="Times New Roman" w:cs="Times New Roman"/>
          <w:i/>
          <w:sz w:val="28"/>
          <w:szCs w:val="28"/>
        </w:rPr>
        <w:t>:</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 рассмотреть содержание и методику работы по использованию нетрадиционных техник рисования с целью развития детского творчества;</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  рассмотреть проблемы развития детского изобразительного творчества в психолого-педагогической и методической литературе;</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lastRenderedPageBreak/>
        <w:t>- раскрыть значение техники изображения в процессе создания детских рисунков.</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 xml:space="preserve">Свою работу с детьми начинаю от </w:t>
      </w:r>
      <w:proofErr w:type="gramStart"/>
      <w:r w:rsidRPr="00057971">
        <w:rPr>
          <w:rFonts w:ascii="Times New Roman" w:hAnsi="Times New Roman" w:cs="Times New Roman"/>
          <w:sz w:val="28"/>
          <w:szCs w:val="28"/>
        </w:rPr>
        <w:t>простого</w:t>
      </w:r>
      <w:proofErr w:type="gramEnd"/>
      <w:r w:rsidRPr="00057971">
        <w:rPr>
          <w:rFonts w:ascii="Times New Roman" w:hAnsi="Times New Roman" w:cs="Times New Roman"/>
          <w:sz w:val="28"/>
          <w:szCs w:val="28"/>
        </w:rPr>
        <w:t xml:space="preserve"> к сложному. </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Использую принцип наглядности для развития наглядно-образной памяти, зрительного восприятия.</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 xml:space="preserve">С помощью принципа индивидуализации стараюсь вовлечь каждого ребенка в </w:t>
      </w:r>
      <w:proofErr w:type="spellStart"/>
      <w:r w:rsidRPr="00057971">
        <w:rPr>
          <w:rFonts w:ascii="Times New Roman" w:hAnsi="Times New Roman" w:cs="Times New Roman"/>
          <w:sz w:val="28"/>
          <w:szCs w:val="28"/>
        </w:rPr>
        <w:t>воспитательно</w:t>
      </w:r>
      <w:proofErr w:type="spellEnd"/>
      <w:r w:rsidRPr="00057971">
        <w:rPr>
          <w:rFonts w:ascii="Times New Roman" w:hAnsi="Times New Roman" w:cs="Times New Roman"/>
          <w:sz w:val="28"/>
          <w:szCs w:val="28"/>
        </w:rPr>
        <w:t>-образовательный процесс.</w:t>
      </w:r>
    </w:p>
    <w:p w:rsidR="00716838" w:rsidRPr="00057971"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Необходимым считаю использовать связь обучения с жизнью, так как все полученное ребенком из окружающей действительности может помочь ему точнее передать это в рисунке, развивает память, наблюдательность.</w:t>
      </w:r>
    </w:p>
    <w:p w:rsidR="00716838" w:rsidRDefault="00716838" w:rsidP="00057971">
      <w:pPr>
        <w:pStyle w:val="a8"/>
        <w:ind w:firstLine="851"/>
        <w:jc w:val="both"/>
        <w:rPr>
          <w:rFonts w:ascii="Times New Roman" w:hAnsi="Times New Roman" w:cs="Times New Roman"/>
          <w:sz w:val="28"/>
          <w:szCs w:val="28"/>
        </w:rPr>
      </w:pPr>
      <w:r w:rsidRPr="00057971">
        <w:rPr>
          <w:rFonts w:ascii="Times New Roman" w:hAnsi="Times New Roman" w:cs="Times New Roman"/>
          <w:sz w:val="28"/>
          <w:szCs w:val="28"/>
        </w:rPr>
        <w:t>Техники изображения могут способствовать ослаблению возбуждения слишком эмоционально расторможенных детей. Хочу отметить, что нетрадиционное рисование, например, игра в кляксы,  увлекает детей, а чем сильнее ребенок увлечен, тем больше он сосредотачивается. Таким образом, использование нетрадиционных техник изображения способствует познавательной деятельности, коррекции психических процессов и личностной сферы дошкольников в целом.</w:t>
      </w:r>
    </w:p>
    <w:p w:rsidR="00A34611" w:rsidRDefault="00A34611" w:rsidP="00057971">
      <w:pPr>
        <w:pStyle w:val="a8"/>
        <w:ind w:firstLine="851"/>
        <w:jc w:val="both"/>
        <w:rPr>
          <w:rFonts w:ascii="Times New Roman" w:hAnsi="Times New Roman" w:cs="Times New Roman"/>
          <w:sz w:val="28"/>
          <w:szCs w:val="28"/>
        </w:rPr>
      </w:pPr>
    </w:p>
    <w:p w:rsidR="00A34611" w:rsidRPr="005F2DA9" w:rsidRDefault="00A34611" w:rsidP="005F2DA9">
      <w:pPr>
        <w:pStyle w:val="14"/>
        <w:ind w:firstLine="0"/>
        <w:jc w:val="center"/>
        <w:rPr>
          <w:b/>
          <w:sz w:val="32"/>
          <w:szCs w:val="32"/>
        </w:rPr>
      </w:pPr>
      <w:r w:rsidRPr="005F2DA9">
        <w:rPr>
          <w:b/>
          <w:sz w:val="32"/>
          <w:szCs w:val="32"/>
        </w:rPr>
        <w:t>2.Концептуальность (своеобразие и новизна)</w:t>
      </w:r>
    </w:p>
    <w:p w:rsidR="00606E22" w:rsidRPr="00975F87" w:rsidRDefault="00606E22" w:rsidP="00975F87">
      <w:pPr>
        <w:pStyle w:val="a8"/>
        <w:ind w:firstLine="567"/>
        <w:jc w:val="both"/>
        <w:rPr>
          <w:rFonts w:ascii="Times New Roman" w:hAnsi="Times New Roman" w:cs="Times New Roman"/>
          <w:sz w:val="28"/>
          <w:szCs w:val="28"/>
        </w:rPr>
      </w:pPr>
      <w:r w:rsidRPr="00975F87">
        <w:rPr>
          <w:rFonts w:ascii="Times New Roman" w:hAnsi="Times New Roman" w:cs="Times New Roman"/>
          <w:sz w:val="28"/>
          <w:szCs w:val="28"/>
        </w:rPr>
        <w:t>Нетрадиционные техники рисования ранее использовались разрозненно, как отдельные элементы занятий по изобразительной деятельности. На мой взгляд, их использование возможно и необходимо взять за основу для организации творческой деятельности воспитанников.</w:t>
      </w:r>
    </w:p>
    <w:p w:rsidR="00975F87" w:rsidRPr="00975F87" w:rsidRDefault="00606E22" w:rsidP="00975F87">
      <w:pPr>
        <w:pStyle w:val="a8"/>
        <w:ind w:firstLine="567"/>
        <w:jc w:val="both"/>
        <w:rPr>
          <w:rFonts w:ascii="Times New Roman" w:hAnsi="Times New Roman" w:cs="Times New Roman"/>
          <w:sz w:val="28"/>
          <w:szCs w:val="28"/>
        </w:rPr>
      </w:pPr>
      <w:r w:rsidRPr="00975F87">
        <w:rPr>
          <w:rFonts w:ascii="Times New Roman" w:hAnsi="Times New Roman" w:cs="Times New Roman"/>
          <w:sz w:val="28"/>
          <w:szCs w:val="28"/>
        </w:rPr>
        <w:t xml:space="preserve">Многие виды нетрадиционного рисования способствуют повышению уровня развития зрительно – моторной координации. Если чрезмерно активный ребенок нуждается в обширном пространстве для разворачивания деятельности, если его внимание рассеянно и крайне неустойчиво, то в процессе нетрадиционного рисования зона его активности сужается, уменьшается амплитуда движений. Крупные и неточные движения руками постепенно становятся более тонкими и точными. Нетрадиционные техники изображения способствуют развитию познавательной деятельности, коррекции психических процессов и личностной сферы дошкольников в целом. </w:t>
      </w:r>
    </w:p>
    <w:p w:rsidR="00606E22" w:rsidRPr="00975F87" w:rsidRDefault="00606E22" w:rsidP="00975F87">
      <w:pPr>
        <w:pStyle w:val="a8"/>
        <w:ind w:firstLine="567"/>
        <w:jc w:val="both"/>
        <w:rPr>
          <w:rFonts w:ascii="Times New Roman" w:hAnsi="Times New Roman" w:cs="Times New Roman"/>
          <w:sz w:val="28"/>
          <w:szCs w:val="28"/>
        </w:rPr>
      </w:pPr>
      <w:r w:rsidRPr="00975F87">
        <w:rPr>
          <w:rFonts w:ascii="Times New Roman" w:hAnsi="Times New Roman" w:cs="Times New Roman"/>
          <w:sz w:val="28"/>
          <w:szCs w:val="28"/>
        </w:rPr>
        <w:t xml:space="preserve">Свобода  творческого  выражения  дошкольника  определяется  не  только  образными  представлениями и желанием  передать  их  в  рисунке,  но  и  тем, как  он  владеет  средствами изображения. Усвоение  детьми  в  процессе  обучения  различных  вариантов  изображения, технических  приёмов  способствует  их  творческому  развитию.  </w:t>
      </w:r>
    </w:p>
    <w:p w:rsidR="00606E22" w:rsidRPr="00975F87" w:rsidRDefault="00606E22" w:rsidP="00975F87">
      <w:pPr>
        <w:pStyle w:val="a8"/>
        <w:ind w:firstLine="567"/>
        <w:jc w:val="both"/>
        <w:rPr>
          <w:rFonts w:ascii="Times New Roman" w:eastAsiaTheme="minorHAnsi" w:hAnsi="Times New Roman" w:cs="Times New Roman"/>
          <w:sz w:val="28"/>
          <w:szCs w:val="28"/>
        </w:rPr>
      </w:pPr>
      <w:r w:rsidRPr="00975F87">
        <w:rPr>
          <w:rFonts w:ascii="Times New Roman" w:hAnsi="Times New Roman" w:cs="Times New Roman"/>
          <w:sz w:val="28"/>
          <w:szCs w:val="28"/>
        </w:rPr>
        <w:t>Я  проанализировала    и    отобрала    для    работы   с   детьми   те  нетрадиционные  изобразительные техники,  которые  наиболее  доступны,  понятны  и   интересны    ребёнку – дошкольнику.</w:t>
      </w:r>
    </w:p>
    <w:p w:rsidR="00606E22" w:rsidRPr="00975F87" w:rsidRDefault="00606E22" w:rsidP="00975F87">
      <w:pPr>
        <w:pStyle w:val="a8"/>
        <w:ind w:firstLine="567"/>
        <w:jc w:val="both"/>
        <w:rPr>
          <w:rFonts w:ascii="Times New Roman" w:hAnsi="Times New Roman" w:cs="Times New Roman"/>
          <w:sz w:val="28"/>
          <w:szCs w:val="28"/>
        </w:rPr>
      </w:pPr>
      <w:r w:rsidRPr="00975F87">
        <w:rPr>
          <w:rFonts w:ascii="Times New Roman" w:hAnsi="Times New Roman" w:cs="Times New Roman"/>
          <w:sz w:val="28"/>
          <w:szCs w:val="28"/>
        </w:rPr>
        <w:t xml:space="preserve">Каждая из этих техник - это маленькая игра. Их использование позволяет детям чувствовать себя </w:t>
      </w:r>
      <w:proofErr w:type="spellStart"/>
      <w:r w:rsidRPr="00975F87">
        <w:rPr>
          <w:rFonts w:ascii="Times New Roman" w:hAnsi="Times New Roman" w:cs="Times New Roman"/>
          <w:sz w:val="28"/>
          <w:szCs w:val="28"/>
        </w:rPr>
        <w:t>раскованнее</w:t>
      </w:r>
      <w:proofErr w:type="spellEnd"/>
      <w:r w:rsidRPr="00975F87">
        <w:rPr>
          <w:rFonts w:ascii="Times New Roman" w:hAnsi="Times New Roman" w:cs="Times New Roman"/>
          <w:sz w:val="28"/>
          <w:szCs w:val="28"/>
        </w:rPr>
        <w:t>, смелее, непосредственнее, развивает воображение, дает полную свободу для самовыражения</w:t>
      </w:r>
    </w:p>
    <w:p w:rsidR="00391852" w:rsidRDefault="00606E22" w:rsidP="00BE45A0">
      <w:pPr>
        <w:pStyle w:val="a8"/>
        <w:ind w:firstLine="567"/>
        <w:jc w:val="both"/>
        <w:rPr>
          <w:rFonts w:ascii="Times New Roman" w:hAnsi="Times New Roman" w:cs="Times New Roman"/>
          <w:sz w:val="28"/>
          <w:szCs w:val="28"/>
        </w:rPr>
      </w:pPr>
      <w:r w:rsidRPr="00975F87">
        <w:rPr>
          <w:rFonts w:ascii="Times New Roman" w:hAnsi="Times New Roman" w:cs="Times New Roman"/>
          <w:sz w:val="28"/>
          <w:szCs w:val="28"/>
        </w:rPr>
        <w:lastRenderedPageBreak/>
        <w:t>Чтобы  расширить  возможности  малышей  в  выражении  впечатлений от  окружающего  мира,  я  использую на  занятиях  по  изобразительной  деятельности  различные  нетрадиционные  материалы  и  средства  изображения: ватные  палочки,  бумажные  трубочки,  пробки  от  пластиковых  бутылок,  от  тюбиков   крема,  зубной  пасты, пластмассовые  трубки,  зубные  щётки, деревянные  палочки,  соломка,  поролон,  свечи;   листья  деревьев,  цветов,  травы, самодельные штампы и печати  и т.д</w:t>
      </w:r>
      <w:proofErr w:type="gramStart"/>
      <w:r w:rsidRPr="00975F87">
        <w:rPr>
          <w:rFonts w:ascii="Times New Roman" w:hAnsi="Times New Roman" w:cs="Times New Roman"/>
          <w:sz w:val="28"/>
          <w:szCs w:val="28"/>
        </w:rPr>
        <w:t xml:space="preserve">.. </w:t>
      </w:r>
      <w:proofErr w:type="gramEnd"/>
      <w:r w:rsidRPr="00975F87">
        <w:rPr>
          <w:rFonts w:ascii="Times New Roman" w:hAnsi="Times New Roman" w:cs="Times New Roman"/>
          <w:sz w:val="28"/>
          <w:szCs w:val="28"/>
        </w:rPr>
        <w:t>Необычный  материал  изображения  вовлекает  детей  в  творческий  процесс.  Чем  разнообразнее   художественные   материалы, тем интереснее с ними работать. У  детей  появляется  возможность  использовать  дополнительные  средства.  Возникают  новые  идеи,  связанные  с  комбинациями  разных  материалов,  ребёнок  начинает  экспериментировать,  творить:</w:t>
      </w:r>
      <w:r w:rsidR="00391852">
        <w:rPr>
          <w:rFonts w:ascii="Times New Roman" w:hAnsi="Times New Roman" w:cs="Times New Roman"/>
          <w:sz w:val="28"/>
          <w:szCs w:val="28"/>
        </w:rPr>
        <w:t xml:space="preserve">          </w:t>
      </w:r>
    </w:p>
    <w:p w:rsidR="00BE45A0" w:rsidRDefault="00606E22" w:rsidP="00BE45A0">
      <w:pPr>
        <w:pStyle w:val="a8"/>
        <w:ind w:firstLine="567"/>
        <w:jc w:val="both"/>
        <w:rPr>
          <w:rFonts w:ascii="Times New Roman" w:hAnsi="Times New Roman" w:cs="Times New Roman"/>
          <w:sz w:val="28"/>
          <w:szCs w:val="28"/>
        </w:rPr>
      </w:pPr>
      <w:r w:rsidRPr="00975F87">
        <w:rPr>
          <w:rFonts w:ascii="Times New Roman" w:hAnsi="Times New Roman" w:cs="Times New Roman"/>
          <w:sz w:val="28"/>
          <w:szCs w:val="28"/>
        </w:rPr>
        <w:t xml:space="preserve"> </w:t>
      </w:r>
      <w:r w:rsidR="00391852">
        <w:rPr>
          <w:rFonts w:ascii="Times New Roman" w:hAnsi="Times New Roman" w:cs="Times New Roman"/>
          <w:noProof/>
          <w:sz w:val="28"/>
          <w:szCs w:val="28"/>
          <w:lang w:eastAsia="ru-RU"/>
        </w:rPr>
        <w:drawing>
          <wp:inline distT="0" distB="0" distL="0" distR="0" wp14:anchorId="33884E16">
            <wp:extent cx="1170305" cy="10001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000125"/>
                    </a:xfrm>
                    <a:prstGeom prst="rect">
                      <a:avLst/>
                    </a:prstGeom>
                    <a:noFill/>
                  </pic:spPr>
                </pic:pic>
              </a:graphicData>
            </a:graphic>
          </wp:inline>
        </w:drawing>
      </w:r>
      <w:r w:rsidR="00391852">
        <w:rPr>
          <w:rFonts w:ascii="Times New Roman" w:hAnsi="Times New Roman" w:cs="Times New Roman"/>
          <w:sz w:val="28"/>
          <w:szCs w:val="28"/>
        </w:rPr>
        <w:t xml:space="preserve">       </w:t>
      </w:r>
      <w:r w:rsidR="00391852">
        <w:rPr>
          <w:rFonts w:ascii="Times New Roman" w:hAnsi="Times New Roman" w:cs="Times New Roman"/>
          <w:noProof/>
          <w:sz w:val="28"/>
          <w:szCs w:val="28"/>
          <w:lang w:eastAsia="ru-RU"/>
        </w:rPr>
        <w:drawing>
          <wp:inline distT="0" distB="0" distL="0" distR="0" wp14:anchorId="06DA522C">
            <wp:extent cx="1347470" cy="768350"/>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768350"/>
                    </a:xfrm>
                    <a:prstGeom prst="rect">
                      <a:avLst/>
                    </a:prstGeom>
                    <a:noFill/>
                  </pic:spPr>
                </pic:pic>
              </a:graphicData>
            </a:graphic>
          </wp:inline>
        </w:drawing>
      </w:r>
      <w:r w:rsidR="00391852">
        <w:rPr>
          <w:rFonts w:ascii="Times New Roman" w:hAnsi="Times New Roman" w:cs="Times New Roman"/>
          <w:sz w:val="28"/>
          <w:szCs w:val="28"/>
        </w:rPr>
        <w:t xml:space="preserve">       </w:t>
      </w:r>
      <w:r w:rsidR="00391852">
        <w:rPr>
          <w:rFonts w:ascii="Times New Roman" w:hAnsi="Times New Roman" w:cs="Times New Roman"/>
          <w:noProof/>
          <w:sz w:val="28"/>
          <w:szCs w:val="28"/>
          <w:lang w:eastAsia="ru-RU"/>
        </w:rPr>
        <w:drawing>
          <wp:inline distT="0" distB="0" distL="0" distR="0" wp14:anchorId="1932D7B3">
            <wp:extent cx="1380227" cy="120769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841" cy="1213485"/>
                    </a:xfrm>
                    <a:prstGeom prst="rect">
                      <a:avLst/>
                    </a:prstGeom>
                    <a:noFill/>
                  </pic:spPr>
                </pic:pic>
              </a:graphicData>
            </a:graphic>
          </wp:inline>
        </w:drawing>
      </w:r>
    </w:p>
    <w:p w:rsidR="00391852" w:rsidRDefault="00391852" w:rsidP="00BE45A0">
      <w:pPr>
        <w:pStyle w:val="a8"/>
        <w:ind w:firstLine="567"/>
        <w:jc w:val="both"/>
        <w:rPr>
          <w:rFonts w:ascii="Times New Roman" w:hAnsi="Times New Roman" w:cs="Times New Roman"/>
          <w:sz w:val="28"/>
          <w:szCs w:val="28"/>
        </w:rPr>
      </w:pPr>
    </w:p>
    <w:p w:rsidR="00606E22" w:rsidRPr="00BE45A0" w:rsidRDefault="00606E22" w:rsidP="00BE45A0">
      <w:pPr>
        <w:pStyle w:val="a8"/>
        <w:ind w:firstLine="567"/>
        <w:jc w:val="both"/>
        <w:rPr>
          <w:rFonts w:ascii="Times New Roman" w:hAnsi="Times New Roman" w:cs="Times New Roman"/>
          <w:sz w:val="28"/>
          <w:szCs w:val="28"/>
        </w:rPr>
      </w:pPr>
      <w:r w:rsidRPr="00BE45A0">
        <w:rPr>
          <w:rFonts w:ascii="Times New Roman" w:hAnsi="Times New Roman" w:cs="Times New Roman"/>
          <w:sz w:val="28"/>
          <w:szCs w:val="28"/>
        </w:rPr>
        <w:t xml:space="preserve">Доступность  использования   нетрадиционных   техник  определяется  возрастными  особенностями  дошкольников. Самыми  простыми  и  доступными  из  них  являются:  </w:t>
      </w:r>
    </w:p>
    <w:p w:rsidR="00606E22" w:rsidRPr="005A7A00" w:rsidRDefault="00606E22" w:rsidP="005F2DA9">
      <w:pPr>
        <w:ind w:left="-927"/>
        <w:jc w:val="center"/>
        <w:rPr>
          <w:b/>
          <w:i/>
        </w:rPr>
      </w:pPr>
      <w:r w:rsidRPr="005A7A00">
        <w:rPr>
          <w:b/>
          <w:i/>
        </w:rPr>
        <w:t>Рисование  пальчиком,  ладошкой,  кулачком:</w:t>
      </w:r>
    </w:p>
    <w:p w:rsidR="00606E22" w:rsidRPr="005A7A00" w:rsidRDefault="00606E22" w:rsidP="00606E22">
      <w:pPr>
        <w:ind w:left="-927"/>
        <w:jc w:val="center"/>
        <w:rPr>
          <w:b/>
          <w:i/>
        </w:rPr>
      </w:pPr>
      <w:r>
        <w:rPr>
          <w:noProof/>
        </w:rPr>
        <mc:AlternateContent>
          <mc:Choice Requires="wps">
            <w:drawing>
              <wp:anchor distT="0" distB="0" distL="114300" distR="114300" simplePos="0" relativeHeight="251662336" behindDoc="0" locked="0" layoutInCell="1" allowOverlap="1" wp14:anchorId="5A83C6DF" wp14:editId="0C712E35">
                <wp:simplePos x="0" y="0"/>
                <wp:positionH relativeFrom="column">
                  <wp:posOffset>1412899</wp:posOffset>
                </wp:positionH>
                <wp:positionV relativeFrom="paragraph">
                  <wp:posOffset>109711</wp:posOffset>
                </wp:positionV>
                <wp:extent cx="4363085" cy="1268083"/>
                <wp:effectExtent l="0" t="0" r="18415" b="27940"/>
                <wp:wrapNone/>
                <wp:docPr id="1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268083"/>
                        </a:xfrm>
                        <a:prstGeom prst="rect">
                          <a:avLst/>
                        </a:prstGeom>
                        <a:solidFill>
                          <a:srgbClr val="FFFFFF"/>
                        </a:solidFill>
                        <a:ln w="9525">
                          <a:solidFill>
                            <a:srgbClr val="000000"/>
                          </a:solidFill>
                          <a:miter lim="800000"/>
                          <a:headEnd/>
                          <a:tailEnd/>
                        </a:ln>
                      </wps:spPr>
                      <wps:txbx>
                        <w:txbxContent>
                          <w:p w:rsidR="00606E22" w:rsidRPr="00EE4A89" w:rsidRDefault="00606E22" w:rsidP="00606E22">
                            <w:r>
                              <w:rPr>
                                <w:bCs/>
                                <w:iCs/>
                              </w:rPr>
                              <w:t>Р</w:t>
                            </w:r>
                            <w:r w:rsidRPr="00EE4A89">
                              <w:rPr>
                                <w:bCs/>
                                <w:iCs/>
                              </w:rPr>
                              <w:t>ебенок опускает в гуашь ладошку (палец)</w:t>
                            </w:r>
                            <w:r>
                              <w:rPr>
                                <w:bCs/>
                                <w:iCs/>
                              </w:rPr>
                              <w:t xml:space="preserve"> </w:t>
                            </w:r>
                            <w:r w:rsidRPr="00EE4A89">
                              <w:rPr>
                                <w:bCs/>
                                <w:iCs/>
                              </w:rPr>
                              <w:t>или окрашивает с помощью кисточки (с двух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2" o:spid="_x0000_s1026" type="#_x0000_t202" style="position:absolute;left:0;text-align:left;margin-left:111.25pt;margin-top:8.65pt;width:343.55pt;height:9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">
                <v:textbox>
                  <w:txbxContent>
                    <w:p w:rsidR="00606E22" w:rsidRPr="00EE4A89" w:rsidRDefault="00606E22" w:rsidP="00606E22">
                      <w:r>
                        <w:rPr>
                          <w:bCs/>
                          <w:iCs/>
                        </w:rPr>
                        <w:t>Р</w:t>
                      </w:r>
                      <w:r w:rsidRPr="00EE4A89">
                        <w:rPr>
                          <w:bCs/>
                          <w:iCs/>
                        </w:rPr>
                        <w:t>ебенок опускает в гуашь ладошку (палец)</w:t>
                      </w:r>
                      <w:r>
                        <w:rPr>
                          <w:bCs/>
                          <w:iCs/>
                        </w:rPr>
                        <w:t xml:space="preserve"> </w:t>
                      </w:r>
                      <w:r w:rsidRPr="00EE4A89">
                        <w:rPr>
                          <w:bCs/>
                          <w:iCs/>
                        </w:rPr>
                        <w:t>или окрашивает с помощью кисточки (с двух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txbxContent>
                </v:textbox>
              </v:shape>
            </w:pict>
          </mc:Fallback>
        </mc:AlternateContent>
      </w:r>
    </w:p>
    <w:p w:rsidR="00606E22" w:rsidRPr="005F2DA9" w:rsidRDefault="00606E22" w:rsidP="005F2DA9">
      <w:pPr>
        <w:pStyle w:val="a5"/>
        <w:ind w:left="-567"/>
      </w:pPr>
      <w:r>
        <w:rPr>
          <w:noProof/>
        </w:rPr>
        <w:drawing>
          <wp:inline distT="0" distB="0" distL="0" distR="0" wp14:anchorId="6FAA9BE7" wp14:editId="7F2BE493">
            <wp:extent cx="1656271" cy="1630392"/>
            <wp:effectExtent l="0" t="0" r="1270" b="8255"/>
            <wp:docPr id="8" name="Рисунок 7"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3" cstate="print"/>
                    <a:stretch>
                      <a:fillRect/>
                    </a:stretch>
                  </pic:blipFill>
                  <pic:spPr>
                    <a:xfrm>
                      <a:off x="0" y="0"/>
                      <a:ext cx="1665781" cy="1639753"/>
                    </a:xfrm>
                    <a:prstGeom prst="rect">
                      <a:avLst/>
                    </a:prstGeom>
                  </pic:spPr>
                </pic:pic>
              </a:graphicData>
            </a:graphic>
          </wp:inline>
        </w:drawing>
      </w:r>
      <w:r w:rsidR="005F2DA9">
        <w:rPr>
          <w:b/>
          <w:i/>
        </w:rPr>
        <w:t xml:space="preserve">                                   </w:t>
      </w:r>
      <w:r w:rsidRPr="005A7A00">
        <w:rPr>
          <w:b/>
          <w:i/>
        </w:rPr>
        <w:t>Печатание:</w:t>
      </w:r>
      <w:r w:rsidR="005F2DA9">
        <w:rPr>
          <w:b/>
          <w:i/>
        </w:rPr>
        <w:t xml:space="preserve"> </w:t>
      </w:r>
    </w:p>
    <w:p w:rsidR="00606E22" w:rsidRDefault="00606E22" w:rsidP="00606E22">
      <w:pPr>
        <w:ind w:left="-927"/>
        <w:jc w:val="both"/>
      </w:pPr>
      <w:r>
        <w:rPr>
          <w:noProof/>
        </w:rPr>
        <mc:AlternateContent>
          <mc:Choice Requires="wps">
            <w:drawing>
              <wp:anchor distT="0" distB="0" distL="114300" distR="114300" simplePos="0" relativeHeight="251663360" behindDoc="0" locked="0" layoutInCell="1" allowOverlap="1" wp14:anchorId="05B8D416" wp14:editId="1EAD03FF">
                <wp:simplePos x="0" y="0"/>
                <wp:positionH relativeFrom="column">
                  <wp:posOffset>1405255</wp:posOffset>
                </wp:positionH>
                <wp:positionV relativeFrom="paragraph">
                  <wp:posOffset>7620</wp:posOffset>
                </wp:positionV>
                <wp:extent cx="4363085" cy="1565910"/>
                <wp:effectExtent l="5080" t="7620" r="13335" b="7620"/>
                <wp:wrapNone/>
                <wp:docPr id="1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565910"/>
                        </a:xfrm>
                        <a:prstGeom prst="rect">
                          <a:avLst/>
                        </a:prstGeom>
                        <a:solidFill>
                          <a:srgbClr val="FFFFFF"/>
                        </a:solidFill>
                        <a:ln w="9525">
                          <a:solidFill>
                            <a:srgbClr val="000000"/>
                          </a:solidFill>
                          <a:miter lim="800000"/>
                          <a:headEnd/>
                          <a:tailEnd/>
                        </a:ln>
                      </wps:spPr>
                      <wps:txbx>
                        <w:txbxContent>
                          <w:p w:rsidR="00606E22" w:rsidRPr="00EE4A89" w:rsidRDefault="00606E22" w:rsidP="00606E22">
                            <w:r w:rsidRPr="00EE4A89">
                              <w:rPr>
                                <w:bCs/>
                                <w:iCs/>
                              </w:rPr>
                              <w:t>Ребенок прижимает печатку к штемпельной подушке с краской и наносит оттиск на бумагу. Для получения другого цвета меняются и мисочка и печатка.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3" o:spid="_x0000_s1027" type="#_x0000_t202" style="position:absolute;left:0;text-align:left;margin-left:110.65pt;margin-top:.6pt;width:343.55pt;height:1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">
                <v:textbox>
                  <w:txbxContent>
                    <w:p w:rsidR="00606E22" w:rsidRPr="00EE4A89" w:rsidRDefault="00606E22" w:rsidP="00606E22">
                      <w:r w:rsidRPr="00EE4A89">
                        <w:rPr>
                          <w:bCs/>
                          <w:iCs/>
                        </w:rPr>
                        <w:t>Ребенок прижимает печатку к штемпельной подушке с краской и наносит оттиск на бумагу. Для получения другого цвета меняются и мисочка и печатка.</w:t>
                      </w:r>
                    </w:p>
                  </w:txbxContent>
                </v:textbox>
              </v:shape>
            </w:pict>
          </mc:Fallback>
        </mc:AlternateContent>
      </w:r>
      <w:r w:rsidRPr="00411E7C">
        <w:t xml:space="preserve"> </w:t>
      </w:r>
      <w:r w:rsidRPr="000F67D0">
        <w:rPr>
          <w:noProof/>
        </w:rPr>
        <w:drawing>
          <wp:inline distT="0" distB="0" distL="0" distR="0" wp14:anchorId="1CE723D2" wp14:editId="6A55ECF4">
            <wp:extent cx="1685925" cy="1628775"/>
            <wp:effectExtent l="19050" t="0" r="9525" b="0"/>
            <wp:docPr id="22" name="Рисунок 3" descr="D:\СЕМЬЯ\мамина папка\2.jpg"/>
            <wp:cNvGraphicFramePr/>
            <a:graphic xmlns:a="http://schemas.openxmlformats.org/drawingml/2006/main">
              <a:graphicData uri="http://schemas.openxmlformats.org/drawingml/2006/picture">
                <pic:pic xmlns:pic="http://schemas.openxmlformats.org/drawingml/2006/picture">
                  <pic:nvPicPr>
                    <pic:cNvPr id="7171" name="Picture 3" descr="D:\СЕМЬЯ\мамина папка\2.jpg"/>
                    <pic:cNvPicPr>
                      <a:picLocks noChangeAspect="1" noChangeArrowheads="1"/>
                    </pic:cNvPicPr>
                  </pic:nvPicPr>
                  <pic:blipFill>
                    <a:blip r:embed="rId14" cstate="print"/>
                    <a:srcRect/>
                    <a:stretch>
                      <a:fillRect/>
                    </a:stretch>
                  </pic:blipFill>
                  <pic:spPr bwMode="auto">
                    <a:xfrm>
                      <a:off x="0" y="0"/>
                      <a:ext cx="1685925" cy="1628775"/>
                    </a:xfrm>
                    <a:prstGeom prst="rect">
                      <a:avLst/>
                    </a:prstGeom>
                    <a:noFill/>
                  </pic:spPr>
                </pic:pic>
              </a:graphicData>
            </a:graphic>
          </wp:inline>
        </w:drawing>
      </w:r>
      <w:r>
        <w:t xml:space="preserve">    </w:t>
      </w:r>
    </w:p>
    <w:p w:rsidR="00606E22" w:rsidRDefault="00606E22" w:rsidP="00606E22">
      <w:pPr>
        <w:ind w:left="-567"/>
        <w:jc w:val="both"/>
      </w:pPr>
      <w:r w:rsidRPr="000F67D0">
        <w:lastRenderedPageBreak/>
        <w:t xml:space="preserve"> </w:t>
      </w:r>
    </w:p>
    <w:p w:rsidR="00606E22" w:rsidRPr="005A7A00" w:rsidRDefault="00606E22" w:rsidP="005F2DA9">
      <w:pPr>
        <w:jc w:val="center"/>
        <w:rPr>
          <w:b/>
          <w:i/>
        </w:rPr>
      </w:pPr>
      <w:r w:rsidRPr="005A7A00">
        <w:rPr>
          <w:b/>
          <w:i/>
        </w:rPr>
        <w:t>Рисование мятой бумагой:</w:t>
      </w:r>
    </w:p>
    <w:p w:rsidR="00606E22" w:rsidRDefault="00606E22" w:rsidP="00606E22">
      <w:pPr>
        <w:ind w:left="-567"/>
        <w:jc w:val="both"/>
      </w:pPr>
      <w:r>
        <w:rPr>
          <w:noProof/>
        </w:rPr>
        <mc:AlternateContent>
          <mc:Choice Requires="wps">
            <w:drawing>
              <wp:anchor distT="0" distB="0" distL="114300" distR="114300" simplePos="0" relativeHeight="251664384" behindDoc="0" locked="0" layoutInCell="1" allowOverlap="1" wp14:anchorId="7DC2754B" wp14:editId="281AB4DC">
                <wp:simplePos x="0" y="0"/>
                <wp:positionH relativeFrom="column">
                  <wp:posOffset>1405255</wp:posOffset>
                </wp:positionH>
                <wp:positionV relativeFrom="paragraph">
                  <wp:posOffset>33020</wp:posOffset>
                </wp:positionV>
                <wp:extent cx="4363085" cy="1270635"/>
                <wp:effectExtent l="5080" t="13970" r="13335" b="10795"/>
                <wp:wrapNone/>
                <wp:docPr id="1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270635"/>
                        </a:xfrm>
                        <a:prstGeom prst="rect">
                          <a:avLst/>
                        </a:prstGeom>
                        <a:solidFill>
                          <a:srgbClr val="FFFFFF"/>
                        </a:solidFill>
                        <a:ln w="9525">
                          <a:solidFill>
                            <a:srgbClr val="000000"/>
                          </a:solidFill>
                          <a:miter lim="800000"/>
                          <a:headEnd/>
                          <a:tailEnd/>
                        </a:ln>
                      </wps:spPr>
                      <wps:txbx>
                        <w:txbxContent>
                          <w:p w:rsidR="00606E22" w:rsidRDefault="00606E22" w:rsidP="00606E22">
                            <w:r>
                              <w:t>Р</w:t>
                            </w:r>
                            <w:r w:rsidRPr="00EE4A89">
                              <w:t>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 o:spid="_x0000_s1028" type="#_x0000_t202" style="position:absolute;left:0;text-align:left;margin-left:110.65pt;margin-top:2.6pt;width:343.55pt;height:10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Y8MAIAAFs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">
                <v:textbox>
                  <w:txbxContent>
                    <w:p w:rsidR="00606E22" w:rsidRDefault="00606E22" w:rsidP="00606E22">
                      <w:r>
                        <w:t>Р</w:t>
                      </w:r>
                      <w:r w:rsidRPr="00EE4A89">
                        <w:t>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txbxContent>
                </v:textbox>
              </v:shape>
            </w:pict>
          </mc:Fallback>
        </mc:AlternateContent>
      </w:r>
      <w:r w:rsidRPr="00A64DB3">
        <w:rPr>
          <w:noProof/>
        </w:rPr>
        <w:drawing>
          <wp:inline distT="0" distB="0" distL="0" distR="0" wp14:anchorId="23992414" wp14:editId="4509EA08">
            <wp:extent cx="1685925" cy="1285875"/>
            <wp:effectExtent l="19050" t="0" r="9525" b="0"/>
            <wp:docPr id="9" name="Рисунок 4" descr="C:\Documents and Settings\Admin\Рабочий стол\иршмшд.jpg"/>
            <wp:cNvGraphicFramePr/>
            <a:graphic xmlns:a="http://schemas.openxmlformats.org/drawingml/2006/main">
              <a:graphicData uri="http://schemas.openxmlformats.org/drawingml/2006/picture">
                <pic:pic xmlns:pic="http://schemas.openxmlformats.org/drawingml/2006/picture">
                  <pic:nvPicPr>
                    <pic:cNvPr id="18438" name="Picture 6" descr="C:\Documents and Settings\Admin\Рабочий стол\иршмшд.jpg"/>
                    <pic:cNvPicPr>
                      <a:picLocks noChangeAspect="1" noChangeArrowheads="1"/>
                    </pic:cNvPicPr>
                  </pic:nvPicPr>
                  <pic:blipFill>
                    <a:blip r:embed="rId15"/>
                    <a:srcRect/>
                    <a:stretch>
                      <a:fillRect/>
                    </a:stretch>
                  </pic:blipFill>
                  <pic:spPr bwMode="auto">
                    <a:xfrm>
                      <a:off x="0" y="0"/>
                      <a:ext cx="1685748" cy="1285740"/>
                    </a:xfrm>
                    <a:prstGeom prst="rect">
                      <a:avLst/>
                    </a:prstGeom>
                    <a:ln>
                      <a:noFill/>
                    </a:ln>
                    <a:effectLst/>
                  </pic:spPr>
                </pic:pic>
              </a:graphicData>
            </a:graphic>
          </wp:inline>
        </w:drawing>
      </w:r>
    </w:p>
    <w:p w:rsidR="00606E22" w:rsidRDefault="00606E22" w:rsidP="00391852">
      <w:r>
        <w:t xml:space="preserve">Чем  младше  ребёнок,  тем  больше  он  испытывает  страх  перед  чем-то  новым,  необычным.  Справиться   с  кисточкой  или   карандашом – дело непростое, а вот рисование собственной ладошкой или пальчиком – сплошное удовольствие. Главный художник – малыш, а я – его помощник, дополняю несколько деталей или подсказываю, как это можно сделать – и на глазах у </w:t>
      </w:r>
      <w:r w:rsidRPr="006706CC">
        <w:t>ребенка возникает законченный рисунок.</w:t>
      </w:r>
    </w:p>
    <w:p w:rsidR="00606E22" w:rsidRDefault="00606E22" w:rsidP="00606E22">
      <w:pPr>
        <w:ind w:left="-567"/>
      </w:pPr>
      <w:r w:rsidRPr="00D06B4D">
        <w:t xml:space="preserve">В  старшем  возрасте  эти   же техники  дополняют   художественный  образ,  создаваемый  с  помощью  более  </w:t>
      </w:r>
      <w:proofErr w:type="gramStart"/>
      <w:r w:rsidRPr="00D06B4D">
        <w:t>сложных</w:t>
      </w:r>
      <w:proofErr w:type="gramEnd"/>
      <w:r w:rsidRPr="00D06B4D">
        <w:t>:</w:t>
      </w:r>
    </w:p>
    <w:p w:rsidR="00606E22" w:rsidRPr="005A7A00" w:rsidRDefault="00606E22" w:rsidP="00606E22">
      <w:pPr>
        <w:ind w:left="-927"/>
        <w:jc w:val="center"/>
        <w:rPr>
          <w:b/>
          <w:i/>
        </w:rPr>
      </w:pPr>
      <w:r w:rsidRPr="005A7A00">
        <w:rPr>
          <w:b/>
          <w:i/>
        </w:rPr>
        <w:t>Монотипия предметная, пейзажная:</w:t>
      </w:r>
    </w:p>
    <w:p w:rsidR="00606E22" w:rsidRPr="005A7A00" w:rsidRDefault="00606E22" w:rsidP="00606E22">
      <w:pPr>
        <w:ind w:left="-567"/>
      </w:pPr>
      <w:r>
        <w:rPr>
          <w:noProof/>
        </w:rPr>
        <mc:AlternateContent>
          <mc:Choice Requires="wps">
            <w:drawing>
              <wp:anchor distT="0" distB="0" distL="114300" distR="114300" simplePos="0" relativeHeight="251665408" behindDoc="0" locked="0" layoutInCell="1" allowOverlap="1" wp14:anchorId="38F4511C" wp14:editId="0FD87D6F">
                <wp:simplePos x="0" y="0"/>
                <wp:positionH relativeFrom="column">
                  <wp:posOffset>2987040</wp:posOffset>
                </wp:positionH>
                <wp:positionV relativeFrom="paragraph">
                  <wp:posOffset>5715</wp:posOffset>
                </wp:positionV>
                <wp:extent cx="3009900" cy="1543050"/>
                <wp:effectExtent l="5715" t="5715" r="13335" b="13335"/>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543050"/>
                        </a:xfrm>
                        <a:prstGeom prst="rect">
                          <a:avLst/>
                        </a:prstGeom>
                        <a:solidFill>
                          <a:srgbClr val="FFFFFF"/>
                        </a:solidFill>
                        <a:ln w="9525">
                          <a:solidFill>
                            <a:srgbClr val="000000"/>
                          </a:solidFill>
                          <a:miter lim="800000"/>
                          <a:headEnd/>
                          <a:tailEnd/>
                        </a:ln>
                      </wps:spPr>
                      <wps:txbx>
                        <w:txbxContent>
                          <w:p w:rsidR="00606E22" w:rsidRPr="00EE4A89" w:rsidRDefault="00606E22" w:rsidP="00606E22">
                            <w:r w:rsidRPr="00EE4A89">
                              <w:rPr>
                                <w:bCs/>
                                <w:iCs/>
                              </w:rPr>
                              <w:t>Ребёнок складывает лист бумаги вдвое. На одной его половине рисуется пейзаж, на другой получается его отражение в озере, реке (отпечаток).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5" o:spid="_x0000_s1029" type="#_x0000_t202" style="position:absolute;left:0;text-align:left;margin-left:235.2pt;margin-top:.45pt;width:237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">
                <v:textbox>
                  <w:txbxContent>
                    <w:p w:rsidR="00606E22" w:rsidRPr="00EE4A89" w:rsidRDefault="00606E22" w:rsidP="00606E22">
                      <w:r w:rsidRPr="00EE4A89">
                        <w:rPr>
                          <w:bCs/>
                          <w:iCs/>
                        </w:rPr>
                        <w:t>Ребёнок складывает лист бумаги вдвое. На одной его половине рисуется пейзаж, на другой получается его отражение в озере, реке (отпечаток).</w:t>
                      </w:r>
                    </w:p>
                  </w:txbxContent>
                </v:textbox>
              </v:shape>
            </w:pict>
          </mc:Fallback>
        </mc:AlternateContent>
      </w:r>
      <w:r>
        <w:t xml:space="preserve">   </w:t>
      </w:r>
      <w:r>
        <w:rPr>
          <w:noProof/>
        </w:rPr>
        <w:drawing>
          <wp:inline distT="0" distB="0" distL="0" distR="0" wp14:anchorId="7F50D221" wp14:editId="5A9A2EC7">
            <wp:extent cx="1619250" cy="1148101"/>
            <wp:effectExtent l="19050" t="0" r="0" b="0"/>
            <wp:docPr id="14" name="Рисунок 1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6" cstate="print"/>
                    <a:stretch>
                      <a:fillRect/>
                    </a:stretch>
                  </pic:blipFill>
                  <pic:spPr>
                    <a:xfrm>
                      <a:off x="0" y="0"/>
                      <a:ext cx="1619983" cy="1148621"/>
                    </a:xfrm>
                    <a:prstGeom prst="rect">
                      <a:avLst/>
                    </a:prstGeom>
                  </pic:spPr>
                </pic:pic>
              </a:graphicData>
            </a:graphic>
          </wp:inline>
        </w:drawing>
      </w:r>
      <w:r w:rsidRPr="007640F4">
        <w:rPr>
          <w:noProof/>
        </w:rPr>
        <w:drawing>
          <wp:inline distT="0" distB="0" distL="0" distR="0" wp14:anchorId="68016C9F" wp14:editId="19B0F1EC">
            <wp:extent cx="1283713" cy="1638300"/>
            <wp:effectExtent l="19050" t="0" r="0" b="0"/>
            <wp:docPr id="15" name="Рисунок 11" descr="PICT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546"/>
                    <pic:cNvPicPr>
                      <a:picLocks noChangeAspect="1" noChangeArrowheads="1"/>
                    </pic:cNvPicPr>
                  </pic:nvPicPr>
                  <pic:blipFill>
                    <a:blip r:embed="rId17" cstate="email">
                      <a:lum bright="-30000"/>
                      <a:extLst>
                        <a:ext uri="{28A0092B-C50C-407E-A947-70E740481C1C}">
                          <a14:useLocalDpi xmlns:a14="http://schemas.microsoft.com/office/drawing/2010/main"/>
                        </a:ext>
                      </a:extLst>
                    </a:blip>
                    <a:srcRect/>
                    <a:stretch>
                      <a:fillRect/>
                    </a:stretch>
                  </pic:blipFill>
                  <pic:spPr bwMode="auto">
                    <a:xfrm>
                      <a:off x="0" y="0"/>
                      <a:ext cx="1285160" cy="1640146"/>
                    </a:xfrm>
                    <a:prstGeom prst="rect">
                      <a:avLst/>
                    </a:prstGeom>
                    <a:noFill/>
                    <a:ln>
                      <a:noFill/>
                    </a:ln>
                  </pic:spPr>
                </pic:pic>
              </a:graphicData>
            </a:graphic>
          </wp:inline>
        </w:drawing>
      </w:r>
      <w:r w:rsidRPr="003E361C">
        <w:rPr>
          <w:rFonts w:ascii="Segoe Print" w:eastAsia="+mj-ea" w:hAnsi="Segoe Print" w:cs="+mj-cs"/>
          <w:b/>
          <w:bCs/>
          <w:i/>
          <w:iCs/>
          <w:color w:val="000000"/>
          <w:kern w:val="24"/>
          <w:sz w:val="40"/>
          <w:szCs w:val="40"/>
          <w:u w:val="single"/>
        </w:rPr>
        <w:t xml:space="preserve"> </w:t>
      </w:r>
      <w:r>
        <w:rPr>
          <w:rFonts w:ascii="Segoe Print" w:eastAsia="+mj-ea" w:hAnsi="Segoe Print" w:cs="+mj-cs"/>
          <w:b/>
          <w:bCs/>
          <w:i/>
          <w:iCs/>
          <w:color w:val="000000"/>
          <w:kern w:val="24"/>
          <w:sz w:val="40"/>
          <w:szCs w:val="40"/>
          <w:u w:val="single"/>
        </w:rPr>
        <w:t xml:space="preserve">  </w:t>
      </w:r>
    </w:p>
    <w:p w:rsidR="00391852" w:rsidRDefault="00391852" w:rsidP="00606E22">
      <w:pPr>
        <w:ind w:left="-927"/>
        <w:jc w:val="center"/>
        <w:rPr>
          <w:b/>
          <w:i/>
        </w:rPr>
      </w:pPr>
    </w:p>
    <w:p w:rsidR="00606E22" w:rsidRPr="005A7A00" w:rsidRDefault="00606E22" w:rsidP="005F2DA9">
      <w:pPr>
        <w:jc w:val="center"/>
        <w:rPr>
          <w:b/>
          <w:i/>
        </w:rPr>
      </w:pPr>
      <w:r w:rsidRPr="005A7A00">
        <w:rPr>
          <w:b/>
          <w:i/>
        </w:rPr>
        <w:t>Печать листьями:</w:t>
      </w:r>
    </w:p>
    <w:p w:rsidR="00606E22" w:rsidRDefault="005F2DA9" w:rsidP="00606E22">
      <w:r>
        <w:rPr>
          <w:rFonts w:ascii="Segoe Print" w:eastAsia="+mj-ea" w:hAnsi="Segoe Print" w:cs="+mj-cs"/>
          <w:bCs/>
          <w:iCs/>
          <w:noProof/>
          <w:color w:val="000000"/>
          <w:kern w:val="24"/>
          <w:sz w:val="40"/>
          <w:szCs w:val="40"/>
          <w:u w:val="single"/>
        </w:rPr>
        <mc:AlternateContent>
          <mc:Choice Requires="wps">
            <w:drawing>
              <wp:anchor distT="0" distB="0" distL="114300" distR="114300" simplePos="0" relativeHeight="251659264" behindDoc="0" locked="0" layoutInCell="1" allowOverlap="1" wp14:anchorId="2A3D9C58" wp14:editId="18A39F42">
                <wp:simplePos x="0" y="0"/>
                <wp:positionH relativeFrom="column">
                  <wp:posOffset>1731645</wp:posOffset>
                </wp:positionH>
                <wp:positionV relativeFrom="paragraph">
                  <wp:posOffset>76835</wp:posOffset>
                </wp:positionV>
                <wp:extent cx="4317365" cy="1302385"/>
                <wp:effectExtent l="0" t="0" r="26035" b="12065"/>
                <wp:wrapNone/>
                <wp:docPr id="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302385"/>
                        </a:xfrm>
                        <a:prstGeom prst="rect">
                          <a:avLst/>
                        </a:prstGeom>
                        <a:solidFill>
                          <a:srgbClr val="FFFFFF"/>
                        </a:solidFill>
                        <a:ln w="9525">
                          <a:solidFill>
                            <a:srgbClr val="000000"/>
                          </a:solidFill>
                          <a:miter lim="800000"/>
                          <a:headEnd/>
                          <a:tailEnd/>
                        </a:ln>
                      </wps:spPr>
                      <wps:txbx>
                        <w:txbxContent>
                          <w:p w:rsidR="00606E22" w:rsidRPr="00EE4A89" w:rsidRDefault="00606E22" w:rsidP="00606E22">
                            <w:r w:rsidRPr="00EE4A89">
                              <w:rPr>
                                <w:bCs/>
                                <w:iCs/>
                              </w:rPr>
                              <w:t>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8" o:spid="_x0000_s1030" type="#_x0000_t202" style="position:absolute;margin-left:136.35pt;margin-top:6.05pt;width:339.95pt;height:1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">
                <v:textbox>
                  <w:txbxContent>
                    <w:p w:rsidR="00606E22" w:rsidRPr="00EE4A89" w:rsidRDefault="00606E22" w:rsidP="00606E22">
                      <w:r w:rsidRPr="00EE4A89">
                        <w:rPr>
                          <w:bCs/>
                          <w:iCs/>
                        </w:rPr>
                        <w:t>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w:t>
                      </w:r>
                    </w:p>
                  </w:txbxContent>
                </v:textbox>
              </v:shape>
            </w:pict>
          </mc:Fallback>
        </mc:AlternateContent>
      </w:r>
      <w:r w:rsidR="00606E22">
        <w:rPr>
          <w:b/>
        </w:rPr>
        <w:t xml:space="preserve">  </w:t>
      </w:r>
      <w:r w:rsidR="00391852">
        <w:rPr>
          <w:b/>
          <w:noProof/>
        </w:rPr>
        <w:drawing>
          <wp:inline distT="0" distB="0" distL="0" distR="0" wp14:anchorId="4D31B261">
            <wp:extent cx="1259457" cy="1535502"/>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745" cy="1538292"/>
                    </a:xfrm>
                    <a:prstGeom prst="rect">
                      <a:avLst/>
                    </a:prstGeom>
                    <a:noFill/>
                  </pic:spPr>
                </pic:pic>
              </a:graphicData>
            </a:graphic>
          </wp:inline>
        </w:drawing>
      </w:r>
    </w:p>
    <w:p w:rsidR="00606E22" w:rsidRPr="005A7A00" w:rsidRDefault="00606E22" w:rsidP="00606E22">
      <w:pPr>
        <w:pStyle w:val="a5"/>
        <w:ind w:left="-567"/>
        <w:rPr>
          <w:b/>
        </w:rPr>
      </w:pPr>
    </w:p>
    <w:p w:rsidR="00606E22" w:rsidRPr="005A7A00" w:rsidRDefault="00606E22" w:rsidP="00606E22">
      <w:pPr>
        <w:ind w:left="-927"/>
        <w:jc w:val="center"/>
        <w:rPr>
          <w:b/>
          <w:i/>
        </w:rPr>
      </w:pPr>
      <w:r>
        <w:rPr>
          <w:noProof/>
        </w:rPr>
        <w:lastRenderedPageBreak/>
        <mc:AlternateContent>
          <mc:Choice Requires="wps">
            <w:drawing>
              <wp:anchor distT="0" distB="0" distL="114300" distR="114300" simplePos="0" relativeHeight="251660288" behindDoc="0" locked="0" layoutInCell="1" allowOverlap="1" wp14:anchorId="56B45330" wp14:editId="5EE8496E">
                <wp:simplePos x="0" y="0"/>
                <wp:positionH relativeFrom="column">
                  <wp:posOffset>1729740</wp:posOffset>
                </wp:positionH>
                <wp:positionV relativeFrom="paragraph">
                  <wp:posOffset>361950</wp:posOffset>
                </wp:positionV>
                <wp:extent cx="4317365" cy="1419225"/>
                <wp:effectExtent l="5715" t="9525" r="10795" b="9525"/>
                <wp:wrapNone/>
                <wp:docPr id="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419225"/>
                        </a:xfrm>
                        <a:prstGeom prst="rect">
                          <a:avLst/>
                        </a:prstGeom>
                        <a:solidFill>
                          <a:srgbClr val="FFFFFF"/>
                        </a:solidFill>
                        <a:ln w="9525">
                          <a:solidFill>
                            <a:srgbClr val="000000"/>
                          </a:solidFill>
                          <a:miter lim="800000"/>
                          <a:headEnd/>
                          <a:tailEnd/>
                        </a:ln>
                      </wps:spPr>
                      <wps:txbx>
                        <w:txbxContent>
                          <w:p w:rsidR="00606E22" w:rsidRPr="00787547" w:rsidRDefault="00606E22" w:rsidP="00606E22">
                            <w:r w:rsidRPr="00787547">
                              <w:rPr>
                                <w:bCs/>
                                <w:iCs/>
                              </w:rPr>
                              <w:t>Ребенок зачерпывает гуашь пластиковой ложкой и выливает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0" o:spid="_x0000_s1031" type="#_x0000_t202" style="position:absolute;left:0;text-align:left;margin-left:136.2pt;margin-top:28.5pt;width:339.95pt;height:1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">
                <v:textbox>
                  <w:txbxContent>
                    <w:p w:rsidR="00606E22" w:rsidRPr="00787547" w:rsidRDefault="00606E22" w:rsidP="00606E22">
                      <w:r w:rsidRPr="00787547">
                        <w:rPr>
                          <w:bCs/>
                          <w:iCs/>
                        </w:rPr>
                        <w:t>Ребенок зачерпывает гуашь пластиковой ложкой и выливает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txbxContent>
                </v:textbox>
              </v:shape>
            </w:pict>
          </mc:Fallback>
        </mc:AlternateContent>
      </w:r>
      <w:proofErr w:type="spellStart"/>
      <w:r>
        <w:rPr>
          <w:b/>
          <w:i/>
        </w:rPr>
        <w:t>Кляксография</w:t>
      </w:r>
      <w:proofErr w:type="spellEnd"/>
      <w:r>
        <w:rPr>
          <w:b/>
          <w:i/>
        </w:rPr>
        <w:t>:</w:t>
      </w:r>
    </w:p>
    <w:p w:rsidR="00606E22" w:rsidRPr="00903FB6" w:rsidRDefault="00606E22" w:rsidP="00606E22">
      <w:pPr>
        <w:ind w:left="-567"/>
      </w:pPr>
      <w:r w:rsidRPr="007640F4">
        <w:rPr>
          <w:noProof/>
        </w:rPr>
        <w:drawing>
          <wp:inline distT="0" distB="0" distL="0" distR="0" wp14:anchorId="1055D782" wp14:editId="483941D6">
            <wp:extent cx="1704975" cy="1400175"/>
            <wp:effectExtent l="19050" t="0" r="9525" b="0"/>
            <wp:docPr id="16" name="Рисунок 5" descr="D:\СЕМЬЯ\мамина папка\podelki_detskie_204.jpg"/>
            <wp:cNvGraphicFramePr/>
            <a:graphic xmlns:a="http://schemas.openxmlformats.org/drawingml/2006/main">
              <a:graphicData uri="http://schemas.openxmlformats.org/drawingml/2006/picture">
                <pic:pic xmlns:pic="http://schemas.openxmlformats.org/drawingml/2006/picture">
                  <pic:nvPicPr>
                    <pic:cNvPr id="3074" name="Picture 2" descr="D:\СЕМЬЯ\мамина папка\podelki_detskie_204.jpg"/>
                    <pic:cNvPicPr>
                      <a:picLocks noChangeAspect="1" noChangeArrowheads="1"/>
                    </pic:cNvPicPr>
                  </pic:nvPicPr>
                  <pic:blipFill>
                    <a:blip r:embed="rId19" cstate="print"/>
                    <a:srcRect/>
                    <a:stretch>
                      <a:fillRect/>
                    </a:stretch>
                  </pic:blipFill>
                  <pic:spPr bwMode="auto">
                    <a:xfrm>
                      <a:off x="0" y="0"/>
                      <a:ext cx="1704975" cy="1400175"/>
                    </a:xfrm>
                    <a:prstGeom prst="rect">
                      <a:avLst/>
                    </a:prstGeom>
                    <a:noFill/>
                  </pic:spPr>
                </pic:pic>
              </a:graphicData>
            </a:graphic>
          </wp:inline>
        </w:drawing>
      </w:r>
      <w:r>
        <w:t xml:space="preserve"> </w:t>
      </w:r>
    </w:p>
    <w:p w:rsidR="00606E22" w:rsidRPr="00D06B4D" w:rsidRDefault="00606E22" w:rsidP="00606E22">
      <w:r>
        <w:t xml:space="preserve"> </w:t>
      </w:r>
    </w:p>
    <w:p w:rsidR="00606E22" w:rsidRDefault="00606E22" w:rsidP="005F2DA9">
      <w:pPr>
        <w:ind w:left="-567" w:firstLine="567"/>
        <w:jc w:val="both"/>
      </w:pPr>
      <w:r>
        <w:t xml:space="preserve">Дети  искренне  радуются тому,  что  у  них  получилось. Страх  перед рисованием  пропадает,  возникает  желание   рисовать  ещё  и  ещё.  Стараюсь живо, эмоционально  объяснять  детям  способы действий и показывать приёмы  изображений.  Чтобы  преодолеть  неуверенность,  даю возможность  ребёнку  сначала попробовать,  а  потом  уже  рисовать  самостоятельно. Поощряю  каждое  усилие  ребёнка,  поддерживаю  его.  Всегда  помню  о  том,  что  обучение  приёмам  изобразительной  деятельности, в  том  числе и нетрадиционным,  должно  проходить на  положительном  эмоциональном  фоне и  с  постепенным  нарастанием  сложности. Проба   нового  изобразительного  материала  воспринимается  ребёнком  как  игра  с  неизвестным. А  получившийся  продукт деятельности приносит  малышу  большую  радость.  Сам  процесс  рисования  для  ребёнка – сплошное  </w:t>
      </w:r>
      <w:r w:rsidRPr="00D06B4D">
        <w:t>удовольствие.</w:t>
      </w:r>
    </w:p>
    <w:p w:rsidR="00606E22" w:rsidRDefault="00606E22" w:rsidP="00606E22">
      <w:pPr>
        <w:ind w:left="-567"/>
      </w:pPr>
      <w:r>
        <w:t xml:space="preserve">     В процессе обучения усложняю задачу: обращаю внимание ребят не только на техническую, но и на выразительную сторону изобразительной деятельности. Учу детей передавать форму и цвет предмета, композицию в рисунке, ритм и цветовое сочетание.</w:t>
      </w:r>
    </w:p>
    <w:p w:rsidR="00606E22" w:rsidRDefault="00606E22" w:rsidP="00606E22">
      <w:pPr>
        <w:ind w:left="-567"/>
      </w:pPr>
      <w:r>
        <w:t>Самая большая радость для меня, когда я слышу детский вопрос: «А мы еще будем так рисовать?». Значит, ребенку понравился процесс рисования</w:t>
      </w:r>
      <w:r w:rsidR="0029324A">
        <w:t>,</w:t>
      </w:r>
      <w:r>
        <w:t xml:space="preserve"> и он хочет продолжения этой деятельности.</w:t>
      </w:r>
    </w:p>
    <w:p w:rsidR="0029324A" w:rsidRDefault="0029324A" w:rsidP="0029324A">
      <w:pPr>
        <w:pStyle w:val="a8"/>
        <w:jc w:val="center"/>
        <w:rPr>
          <w:rFonts w:ascii="Times New Roman" w:hAnsi="Times New Roman" w:cs="Times New Roman"/>
          <w:b/>
          <w:sz w:val="32"/>
          <w:szCs w:val="32"/>
        </w:rPr>
      </w:pPr>
      <w:r>
        <w:rPr>
          <w:rFonts w:ascii="Times New Roman" w:hAnsi="Times New Roman" w:cs="Times New Roman"/>
          <w:b/>
          <w:sz w:val="32"/>
          <w:szCs w:val="32"/>
        </w:rPr>
        <w:t>3</w:t>
      </w:r>
      <w:r w:rsidR="00C43FEA" w:rsidRPr="00C43FEA">
        <w:rPr>
          <w:rFonts w:ascii="Times New Roman" w:hAnsi="Times New Roman" w:cs="Times New Roman"/>
          <w:b/>
          <w:sz w:val="32"/>
          <w:szCs w:val="32"/>
        </w:rPr>
        <w:t>.</w:t>
      </w:r>
      <w:r w:rsidR="00BE45A0" w:rsidRPr="00C43FEA">
        <w:rPr>
          <w:rFonts w:ascii="Times New Roman" w:hAnsi="Times New Roman" w:cs="Times New Roman"/>
          <w:b/>
          <w:sz w:val="32"/>
          <w:szCs w:val="32"/>
        </w:rPr>
        <w:t>Результативность опыта</w:t>
      </w:r>
    </w:p>
    <w:p w:rsidR="00BE45A0" w:rsidRPr="0029324A" w:rsidRDefault="00BE45A0" w:rsidP="0029324A">
      <w:pPr>
        <w:pStyle w:val="a8"/>
        <w:ind w:left="-567" w:firstLine="567"/>
        <w:jc w:val="both"/>
        <w:rPr>
          <w:rFonts w:ascii="Times New Roman" w:hAnsi="Times New Roman" w:cs="Times New Roman"/>
          <w:b/>
          <w:sz w:val="32"/>
          <w:szCs w:val="32"/>
        </w:rPr>
      </w:pPr>
      <w:r w:rsidRPr="005F2DA9">
        <w:rPr>
          <w:rFonts w:ascii="Times New Roman" w:hAnsi="Times New Roman" w:cs="Times New Roman"/>
          <w:sz w:val="28"/>
          <w:szCs w:val="28"/>
        </w:rPr>
        <w:t>В процессе творчества маленькие дети научились создавать вещи своими руками, познали загадки, радости и разочарования – все это важные составляющие процессы обучения и развития. Творческий процесс научил детей исследовать, открывать и умело обращаться со своим миром. Большинство из нас уже забыло о той радости, которую нам приносило рисование в детстве, но она была –  несомненно.</w:t>
      </w:r>
    </w:p>
    <w:p w:rsidR="00BE45A0" w:rsidRPr="005F2DA9" w:rsidRDefault="00BE45A0" w:rsidP="0029324A">
      <w:pPr>
        <w:pStyle w:val="a8"/>
        <w:ind w:left="-567" w:firstLine="567"/>
        <w:jc w:val="both"/>
        <w:rPr>
          <w:rFonts w:ascii="Times New Roman" w:hAnsi="Times New Roman" w:cs="Times New Roman"/>
          <w:sz w:val="28"/>
          <w:szCs w:val="28"/>
        </w:rPr>
      </w:pPr>
      <w:r w:rsidRPr="005F2DA9">
        <w:rPr>
          <w:rFonts w:ascii="Times New Roman" w:hAnsi="Times New Roman" w:cs="Times New Roman"/>
          <w:sz w:val="28"/>
          <w:szCs w:val="28"/>
        </w:rPr>
        <w:t>Результатами моей работы в данном направлении стали:</w:t>
      </w:r>
    </w:p>
    <w:p w:rsidR="00BE45A0" w:rsidRPr="005F2DA9" w:rsidRDefault="00BE45A0" w:rsidP="0029324A">
      <w:pPr>
        <w:pStyle w:val="a8"/>
        <w:ind w:left="-567" w:firstLine="567"/>
        <w:jc w:val="both"/>
        <w:rPr>
          <w:rFonts w:ascii="Times New Roman" w:hAnsi="Times New Roman" w:cs="Times New Roman"/>
          <w:sz w:val="28"/>
          <w:szCs w:val="28"/>
        </w:rPr>
      </w:pPr>
      <w:r w:rsidRPr="005F2DA9">
        <w:rPr>
          <w:rFonts w:ascii="Times New Roman" w:hAnsi="Times New Roman" w:cs="Times New Roman"/>
          <w:sz w:val="28"/>
          <w:szCs w:val="28"/>
        </w:rPr>
        <w:t xml:space="preserve">- активность и самостоятельность детей в </w:t>
      </w:r>
      <w:proofErr w:type="spellStart"/>
      <w:r w:rsidRPr="005F2DA9">
        <w:rPr>
          <w:rFonts w:ascii="Times New Roman" w:hAnsi="Times New Roman" w:cs="Times New Roman"/>
          <w:sz w:val="28"/>
          <w:szCs w:val="28"/>
        </w:rPr>
        <w:t>изодеятельности</w:t>
      </w:r>
      <w:proofErr w:type="spellEnd"/>
      <w:r w:rsidRPr="005F2DA9">
        <w:rPr>
          <w:rFonts w:ascii="Times New Roman" w:hAnsi="Times New Roman" w:cs="Times New Roman"/>
          <w:sz w:val="28"/>
          <w:szCs w:val="28"/>
        </w:rPr>
        <w:t>;</w:t>
      </w:r>
    </w:p>
    <w:p w:rsidR="00BE45A0" w:rsidRPr="005F2DA9" w:rsidRDefault="00BE45A0" w:rsidP="0029324A">
      <w:pPr>
        <w:pStyle w:val="a8"/>
        <w:ind w:left="-567" w:firstLine="567"/>
        <w:jc w:val="both"/>
        <w:rPr>
          <w:rFonts w:ascii="Times New Roman" w:hAnsi="Times New Roman" w:cs="Times New Roman"/>
          <w:sz w:val="28"/>
          <w:szCs w:val="28"/>
        </w:rPr>
      </w:pPr>
      <w:r w:rsidRPr="005F2DA9">
        <w:rPr>
          <w:rFonts w:ascii="Times New Roman" w:hAnsi="Times New Roman" w:cs="Times New Roman"/>
          <w:sz w:val="28"/>
          <w:szCs w:val="28"/>
        </w:rPr>
        <w:t>- умение находить новые способы для художественного изображения;</w:t>
      </w:r>
    </w:p>
    <w:p w:rsidR="00BE45A0" w:rsidRPr="005F2DA9" w:rsidRDefault="00BE45A0"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lastRenderedPageBreak/>
        <w:t>- умение передавать в работах свои чувства с помощью различных средств выразительности.</w:t>
      </w:r>
    </w:p>
    <w:p w:rsidR="00BE45A0" w:rsidRPr="005F2DA9" w:rsidRDefault="00BE45A0"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Таким образом, на основе проделанной работы я увидела, что у детей возрос интерес к нетрадиционным техникам рисования. Дети стали творчески всматриваться в окружающий мир, находить разные оттенки, приобрели опыт эстетического восприятия. Они создают новое, оригинальное, проявляют творчество, фантазию, реализуют свой замысел, и самостоятельно находят средства для воплощения. Рисунки детей стали интереснее, содержательнее, замысел богаче. Шедевры живут, дышат, улыбаются, а главное,  каждый рисунок кажется произведением искусств. Дети обрели уверенн</w:t>
      </w:r>
      <w:r w:rsidR="0029324A">
        <w:rPr>
          <w:rFonts w:ascii="Times New Roman" w:hAnsi="Times New Roman" w:cs="Times New Roman"/>
          <w:sz w:val="28"/>
          <w:szCs w:val="28"/>
        </w:rPr>
        <w:t>ость в себе, робкие преодолели</w:t>
      </w:r>
      <w:r w:rsidRPr="005F2DA9">
        <w:rPr>
          <w:rFonts w:ascii="Times New Roman" w:hAnsi="Times New Roman" w:cs="Times New Roman"/>
          <w:sz w:val="28"/>
          <w:szCs w:val="28"/>
        </w:rPr>
        <w:t xml:space="preserve"> боязнь чистого листа бумаги,  начали чувствовать себя маленькими художниками.</w:t>
      </w:r>
    </w:p>
    <w:p w:rsidR="00BE45A0" w:rsidRPr="005F2DA9" w:rsidRDefault="00BE45A0" w:rsidP="005F2DA9">
      <w:pPr>
        <w:pStyle w:val="a8"/>
        <w:ind w:firstLine="567"/>
        <w:jc w:val="both"/>
        <w:rPr>
          <w:rFonts w:ascii="Times New Roman" w:hAnsi="Times New Roman" w:cs="Times New Roman"/>
          <w:sz w:val="28"/>
          <w:szCs w:val="28"/>
        </w:rPr>
      </w:pPr>
    </w:p>
    <w:p w:rsidR="00BE45A0" w:rsidRPr="005F2DA9" w:rsidRDefault="00BE45A0" w:rsidP="005F2DA9">
      <w:pPr>
        <w:pStyle w:val="a8"/>
        <w:ind w:firstLine="567"/>
        <w:jc w:val="both"/>
        <w:rPr>
          <w:rFonts w:ascii="Times New Roman" w:hAnsi="Times New Roman" w:cs="Times New Roman"/>
          <w:sz w:val="28"/>
          <w:szCs w:val="28"/>
        </w:rPr>
      </w:pPr>
    </w:p>
    <w:p w:rsidR="00391852" w:rsidRDefault="0029324A" w:rsidP="00C43FEA">
      <w:pPr>
        <w:pStyle w:val="a8"/>
        <w:jc w:val="center"/>
        <w:rPr>
          <w:rFonts w:ascii="Times New Roman" w:hAnsi="Times New Roman" w:cs="Times New Roman"/>
          <w:b/>
          <w:sz w:val="32"/>
          <w:szCs w:val="32"/>
        </w:rPr>
      </w:pPr>
      <w:r>
        <w:rPr>
          <w:rFonts w:ascii="Times New Roman" w:hAnsi="Times New Roman" w:cs="Times New Roman"/>
          <w:b/>
          <w:sz w:val="32"/>
          <w:szCs w:val="32"/>
        </w:rPr>
        <w:t>4</w:t>
      </w:r>
      <w:r w:rsidR="00C43FEA" w:rsidRPr="00C43FEA">
        <w:rPr>
          <w:rFonts w:ascii="Times New Roman" w:hAnsi="Times New Roman" w:cs="Times New Roman"/>
          <w:b/>
          <w:sz w:val="32"/>
          <w:szCs w:val="32"/>
        </w:rPr>
        <w:t>.</w:t>
      </w:r>
      <w:r w:rsidR="00391852" w:rsidRPr="00C43FEA">
        <w:rPr>
          <w:rFonts w:ascii="Times New Roman" w:hAnsi="Times New Roman" w:cs="Times New Roman"/>
          <w:b/>
          <w:sz w:val="32"/>
          <w:szCs w:val="32"/>
        </w:rPr>
        <w:t>Список используемой литературы</w:t>
      </w:r>
    </w:p>
    <w:p w:rsidR="0029324A" w:rsidRPr="0029324A" w:rsidRDefault="0029324A" w:rsidP="00C43FEA">
      <w:pPr>
        <w:pStyle w:val="a8"/>
        <w:jc w:val="center"/>
        <w:rPr>
          <w:rFonts w:ascii="Times New Roman" w:hAnsi="Times New Roman" w:cs="Times New Roman"/>
          <w:sz w:val="28"/>
          <w:szCs w:val="28"/>
        </w:rPr>
      </w:pPr>
      <w:r w:rsidRPr="0029324A">
        <w:rPr>
          <w:rFonts w:ascii="Times New Roman" w:hAnsi="Times New Roman" w:cs="Times New Roman"/>
          <w:sz w:val="28"/>
          <w:szCs w:val="28"/>
        </w:rPr>
        <w:t>Лыкова И.А. Изобразительная деятельность в детском саду</w:t>
      </w:r>
      <w:r>
        <w:rPr>
          <w:rFonts w:ascii="Times New Roman" w:hAnsi="Times New Roman" w:cs="Times New Roman"/>
          <w:sz w:val="28"/>
          <w:szCs w:val="28"/>
        </w:rPr>
        <w:t>. Издательский дом «Цветной мир» Москва 2014</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Комарова Т.С. Занятия по изобразительной деятельности в средней группе детского сада. – М.: Мозаика-Синтез, 2009.</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Давыдова Г.Н. Нетрадиционные техники рисования в детском саду. – М.: Скрипторий 2003, 2007.</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 xml:space="preserve">Казакова Р.Г., </w:t>
      </w:r>
      <w:proofErr w:type="spellStart"/>
      <w:r w:rsidRPr="005F2DA9">
        <w:rPr>
          <w:rFonts w:ascii="Times New Roman" w:hAnsi="Times New Roman" w:cs="Times New Roman"/>
          <w:sz w:val="28"/>
          <w:szCs w:val="28"/>
        </w:rPr>
        <w:t>Сайганова</w:t>
      </w:r>
      <w:proofErr w:type="spellEnd"/>
      <w:r w:rsidRPr="005F2DA9">
        <w:rPr>
          <w:rFonts w:ascii="Times New Roman" w:hAnsi="Times New Roman" w:cs="Times New Roman"/>
          <w:sz w:val="28"/>
          <w:szCs w:val="28"/>
        </w:rPr>
        <w:t xml:space="preserve"> Т.И., Седова Е.М. Рисование с детьми дошкольного возраста. Нетрадиционные техники, планирование, конспекты занятий. – М.: ТЦ Сфера, 2006.</w:t>
      </w:r>
    </w:p>
    <w:p w:rsidR="00391852" w:rsidRPr="005F2DA9" w:rsidRDefault="00391852" w:rsidP="005F2DA9">
      <w:pPr>
        <w:pStyle w:val="a8"/>
        <w:ind w:firstLine="567"/>
        <w:jc w:val="both"/>
        <w:rPr>
          <w:rFonts w:ascii="Times New Roman" w:hAnsi="Times New Roman" w:cs="Times New Roman"/>
          <w:sz w:val="28"/>
          <w:szCs w:val="28"/>
        </w:rPr>
      </w:pPr>
      <w:proofErr w:type="spellStart"/>
      <w:r w:rsidRPr="005F2DA9">
        <w:rPr>
          <w:rFonts w:ascii="Times New Roman" w:hAnsi="Times New Roman" w:cs="Times New Roman"/>
          <w:sz w:val="28"/>
          <w:szCs w:val="28"/>
        </w:rPr>
        <w:t>Колдина</w:t>
      </w:r>
      <w:proofErr w:type="spellEnd"/>
      <w:r w:rsidRPr="005F2DA9">
        <w:rPr>
          <w:rFonts w:ascii="Times New Roman" w:hAnsi="Times New Roman" w:cs="Times New Roman"/>
          <w:sz w:val="28"/>
          <w:szCs w:val="28"/>
        </w:rPr>
        <w:t xml:space="preserve"> Д.Н. Рисование с детьми 4-5 лет. Конспекты занятий. – М.: Мозаика-Синтез, 2010.</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 xml:space="preserve">Жукова О.Г. «Планирование и конспекты занятий по </w:t>
      </w:r>
      <w:proofErr w:type="spellStart"/>
      <w:r w:rsidRPr="005F2DA9">
        <w:rPr>
          <w:rFonts w:ascii="Times New Roman" w:hAnsi="Times New Roman" w:cs="Times New Roman"/>
          <w:sz w:val="28"/>
          <w:szCs w:val="28"/>
        </w:rPr>
        <w:t>изодеятельности</w:t>
      </w:r>
      <w:proofErr w:type="spellEnd"/>
      <w:r w:rsidRPr="005F2DA9">
        <w:rPr>
          <w:rFonts w:ascii="Times New Roman" w:hAnsi="Times New Roman" w:cs="Times New Roman"/>
          <w:sz w:val="28"/>
          <w:szCs w:val="28"/>
        </w:rPr>
        <w:t xml:space="preserve"> для детей раннего возраста» Айрис-Дидактика, Айрис-Пресс, 2010.</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Комарова Т.С. Изобразительная деятельность в детском саду: обучение и творчество. – М.: Просвещение, 1990.</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color w:val="000000"/>
          <w:sz w:val="28"/>
          <w:szCs w:val="28"/>
          <w:shd w:val="clear" w:color="auto" w:fill="FFFFFF"/>
        </w:rPr>
        <w:t>Фатеева А. А. Рисуем без кисточки.- Ярославль: Академия развития, 2004. – 96с.</w:t>
      </w:r>
      <w:r w:rsidRPr="005F2DA9">
        <w:rPr>
          <w:rFonts w:ascii="Times New Roman" w:hAnsi="Times New Roman" w:cs="Times New Roman"/>
          <w:sz w:val="28"/>
          <w:szCs w:val="28"/>
        </w:rPr>
        <w:t xml:space="preserve"> </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 xml:space="preserve">Ланина И.В., </w:t>
      </w:r>
      <w:proofErr w:type="spellStart"/>
      <w:r w:rsidRPr="005F2DA9">
        <w:rPr>
          <w:rFonts w:ascii="Times New Roman" w:hAnsi="Times New Roman" w:cs="Times New Roman"/>
          <w:sz w:val="28"/>
          <w:szCs w:val="28"/>
        </w:rPr>
        <w:t>Кучеева</w:t>
      </w:r>
      <w:proofErr w:type="spellEnd"/>
      <w:r w:rsidRPr="005F2DA9">
        <w:rPr>
          <w:rFonts w:ascii="Times New Roman" w:hAnsi="Times New Roman" w:cs="Times New Roman"/>
          <w:sz w:val="28"/>
          <w:szCs w:val="28"/>
        </w:rPr>
        <w:t xml:space="preserve"> Н.В. Изобразительное искусство для малышей (4-5 лет). – М.: Ранок, 2012.</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Никитина А.В. Нетрадиционные техники рисования в детском саду. – СПб</w:t>
      </w:r>
      <w:proofErr w:type="gramStart"/>
      <w:r w:rsidRPr="005F2DA9">
        <w:rPr>
          <w:rFonts w:ascii="Times New Roman" w:hAnsi="Times New Roman" w:cs="Times New Roman"/>
          <w:sz w:val="28"/>
          <w:szCs w:val="28"/>
        </w:rPr>
        <w:t xml:space="preserve">.: </w:t>
      </w:r>
      <w:proofErr w:type="spellStart"/>
      <w:proofErr w:type="gramEnd"/>
      <w:r w:rsidRPr="005F2DA9">
        <w:rPr>
          <w:rFonts w:ascii="Times New Roman" w:hAnsi="Times New Roman" w:cs="Times New Roman"/>
          <w:sz w:val="28"/>
          <w:szCs w:val="28"/>
        </w:rPr>
        <w:t>Каро</w:t>
      </w:r>
      <w:proofErr w:type="spellEnd"/>
      <w:r w:rsidRPr="005F2DA9">
        <w:rPr>
          <w:rFonts w:ascii="Times New Roman" w:hAnsi="Times New Roman" w:cs="Times New Roman"/>
          <w:sz w:val="28"/>
          <w:szCs w:val="28"/>
        </w:rPr>
        <w:t xml:space="preserve">, 2010. </w:t>
      </w:r>
    </w:p>
    <w:p w:rsidR="00391852" w:rsidRPr="005F2DA9" w:rsidRDefault="00391852" w:rsidP="005F2DA9">
      <w:pPr>
        <w:pStyle w:val="a8"/>
        <w:ind w:firstLine="567"/>
        <w:jc w:val="both"/>
        <w:rPr>
          <w:rFonts w:ascii="Times New Roman" w:hAnsi="Times New Roman" w:cs="Times New Roman"/>
          <w:sz w:val="28"/>
          <w:szCs w:val="28"/>
        </w:rPr>
      </w:pPr>
      <w:r w:rsidRPr="005F2DA9">
        <w:rPr>
          <w:rFonts w:ascii="Times New Roman" w:hAnsi="Times New Roman" w:cs="Times New Roman"/>
          <w:sz w:val="28"/>
          <w:szCs w:val="28"/>
        </w:rPr>
        <w:t>Бородкина Н.В. Изобразительная деятельность в детском саду. Конспекты занятий с детьми от 3 до 7 лет. – М.: Академия развития, 2012.</w:t>
      </w:r>
    </w:p>
    <w:p w:rsidR="00391852" w:rsidRPr="005F2DA9" w:rsidRDefault="00391852" w:rsidP="005F2DA9">
      <w:pPr>
        <w:pStyle w:val="a8"/>
        <w:ind w:firstLine="567"/>
        <w:jc w:val="both"/>
        <w:rPr>
          <w:rFonts w:ascii="Times New Roman" w:hAnsi="Times New Roman" w:cs="Times New Roman"/>
          <w:sz w:val="28"/>
          <w:szCs w:val="28"/>
        </w:rPr>
      </w:pPr>
    </w:p>
    <w:p w:rsidR="00391852" w:rsidRPr="005F2DA9" w:rsidRDefault="00391852" w:rsidP="005F2DA9">
      <w:pPr>
        <w:pStyle w:val="a8"/>
        <w:ind w:firstLine="567"/>
        <w:jc w:val="both"/>
        <w:rPr>
          <w:rFonts w:ascii="Times New Roman" w:hAnsi="Times New Roman" w:cs="Times New Roman"/>
          <w:sz w:val="28"/>
          <w:szCs w:val="28"/>
        </w:rPr>
      </w:pPr>
    </w:p>
    <w:p w:rsidR="00BE45A0" w:rsidRPr="005F2DA9" w:rsidRDefault="00BE45A0" w:rsidP="005F2DA9">
      <w:pPr>
        <w:pStyle w:val="a8"/>
        <w:ind w:firstLine="567"/>
        <w:jc w:val="both"/>
        <w:rPr>
          <w:rFonts w:ascii="Times New Roman" w:hAnsi="Times New Roman" w:cs="Times New Roman"/>
          <w:sz w:val="28"/>
          <w:szCs w:val="28"/>
        </w:rPr>
      </w:pPr>
    </w:p>
    <w:p w:rsidR="00BE45A0" w:rsidRPr="005F2DA9" w:rsidRDefault="00BE45A0" w:rsidP="005F2DA9">
      <w:pPr>
        <w:pStyle w:val="a8"/>
        <w:ind w:firstLine="567"/>
        <w:jc w:val="both"/>
        <w:rPr>
          <w:rFonts w:ascii="Times New Roman" w:hAnsi="Times New Roman" w:cs="Times New Roman"/>
          <w:sz w:val="28"/>
          <w:szCs w:val="28"/>
        </w:rPr>
      </w:pPr>
    </w:p>
    <w:p w:rsidR="00BE45A0" w:rsidRPr="005F2DA9" w:rsidRDefault="00BE45A0" w:rsidP="005F2DA9">
      <w:pPr>
        <w:pStyle w:val="a8"/>
        <w:ind w:firstLine="567"/>
        <w:jc w:val="both"/>
        <w:rPr>
          <w:rFonts w:ascii="Times New Roman" w:hAnsi="Times New Roman" w:cs="Times New Roman"/>
          <w:sz w:val="28"/>
          <w:szCs w:val="28"/>
        </w:rPr>
      </w:pPr>
    </w:p>
    <w:p w:rsidR="005F4DC8" w:rsidRDefault="00182654" w:rsidP="005F4DC8">
      <w:pPr>
        <w:pStyle w:val="a8"/>
        <w:ind w:firstLine="567"/>
        <w:jc w:val="center"/>
      </w:pPr>
      <w:r>
        <w:rPr>
          <w:noProof/>
          <w:lang w:eastAsia="ru-RU"/>
        </w:rPr>
        <w:lastRenderedPageBreak/>
        <w:drawing>
          <wp:inline distT="0" distB="0" distL="0" distR="0" wp14:anchorId="7DDEE257" wp14:editId="6A9E186B">
            <wp:extent cx="5619741" cy="4213860"/>
            <wp:effectExtent l="0" t="0" r="635" b="0"/>
            <wp:docPr id="99" name="Рисунок 99" descr="D:\ЗАГРУЗКИ\IMG_20180213_17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IMG_20180213_1734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5094" cy="4217874"/>
                    </a:xfrm>
                    <a:prstGeom prst="rect">
                      <a:avLst/>
                    </a:prstGeom>
                    <a:noFill/>
                    <a:ln>
                      <a:noFill/>
                    </a:ln>
                  </pic:spPr>
                </pic:pic>
              </a:graphicData>
            </a:graphic>
          </wp:inline>
        </w:drawing>
      </w:r>
    </w:p>
    <w:p w:rsidR="005F4DC8" w:rsidRDefault="005F4DC8" w:rsidP="005F4DC8">
      <w:pPr>
        <w:pStyle w:val="a8"/>
        <w:ind w:firstLine="567"/>
        <w:jc w:val="center"/>
      </w:pPr>
    </w:p>
    <w:p w:rsidR="00BE45A0" w:rsidRDefault="00182654" w:rsidP="005F4DC8">
      <w:pPr>
        <w:pStyle w:val="a8"/>
        <w:ind w:firstLine="567"/>
        <w:jc w:val="center"/>
      </w:pPr>
      <w:r>
        <w:rPr>
          <w:noProof/>
        </w:rPr>
        <w:drawing>
          <wp:inline distT="0" distB="0" distL="0" distR="0" wp14:anchorId="7D7CAD0C" wp14:editId="3307AE1B">
            <wp:extent cx="5615940" cy="4542166"/>
            <wp:effectExtent l="0" t="0" r="3810" b="0"/>
            <wp:docPr id="100" name="Рисунок 100" descr="D:\ЗАГРУЗКИ\IMG_20180212_1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IMG_20180212_100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5940" cy="4542166"/>
                    </a:xfrm>
                    <a:prstGeom prst="rect">
                      <a:avLst/>
                    </a:prstGeom>
                    <a:noFill/>
                    <a:ln>
                      <a:noFill/>
                    </a:ln>
                  </pic:spPr>
                </pic:pic>
              </a:graphicData>
            </a:graphic>
          </wp:inline>
        </w:drawing>
      </w:r>
    </w:p>
    <w:p w:rsidR="007408B1" w:rsidRDefault="00182654" w:rsidP="006A1E39">
      <w:r>
        <w:rPr>
          <w:noProof/>
        </w:rPr>
        <w:drawing>
          <wp:inline distT="0" distB="0" distL="0" distR="0">
            <wp:extent cx="5943600" cy="4746007"/>
            <wp:effectExtent l="0" t="0" r="0" b="0"/>
            <wp:docPr id="101" name="Рисунок 101" descr="D:\ЗАГРУЗКИ\IMG_20180213_17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IMG_20180213_1724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092" cy="4742407"/>
                    </a:xfrm>
                    <a:prstGeom prst="rect">
                      <a:avLst/>
                    </a:prstGeom>
                    <a:noFill/>
                    <a:ln>
                      <a:noFill/>
                    </a:ln>
                  </pic:spPr>
                </pic:pic>
              </a:graphicData>
            </a:graphic>
          </wp:inline>
        </w:drawing>
      </w:r>
    </w:p>
    <w:p w:rsidR="00182654" w:rsidRDefault="00506992" w:rsidP="006A1E39">
      <w:r>
        <w:rPr>
          <w:noProof/>
        </w:rPr>
        <w:lastRenderedPageBreak/>
        <w:drawing>
          <wp:inline distT="0" distB="0" distL="0" distR="0">
            <wp:extent cx="5940425" cy="4454319"/>
            <wp:effectExtent l="0" t="0" r="3175" b="3810"/>
            <wp:docPr id="103" name="Рисунок 103" descr="D:\ЗАГРУЗКИ\IMG_20180213_17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АГРУЗКИ\IMG_20180213_1734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4319"/>
                    </a:xfrm>
                    <a:prstGeom prst="rect">
                      <a:avLst/>
                    </a:prstGeom>
                    <a:noFill/>
                    <a:ln>
                      <a:noFill/>
                    </a:ln>
                  </pic:spPr>
                </pic:pic>
              </a:graphicData>
            </a:graphic>
          </wp:inline>
        </w:drawing>
      </w:r>
      <w:r w:rsidR="00182654">
        <w:rPr>
          <w:noProof/>
        </w:rPr>
        <w:drawing>
          <wp:inline distT="0" distB="0" distL="0" distR="0" wp14:anchorId="382B8373" wp14:editId="785EA2F3">
            <wp:extent cx="5940425" cy="4454319"/>
            <wp:effectExtent l="0" t="0" r="3175" b="3810"/>
            <wp:docPr id="102" name="Рисунок 102" descr="D:\ЗАГРУЗКИ\IMG_20180213_17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IMG_20180213_172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54319"/>
                    </a:xfrm>
                    <a:prstGeom prst="rect">
                      <a:avLst/>
                    </a:prstGeom>
                    <a:noFill/>
                    <a:ln>
                      <a:noFill/>
                    </a:ln>
                  </pic:spPr>
                </pic:pic>
              </a:graphicData>
            </a:graphic>
          </wp:inline>
        </w:drawing>
      </w:r>
    </w:p>
    <w:p w:rsidR="005F4DC8" w:rsidRDefault="00A91020" w:rsidP="006A1E39">
      <w:r>
        <w:rPr>
          <w:noProof/>
        </w:rPr>
        <w:lastRenderedPageBreak/>
        <w:drawing>
          <wp:inline distT="0" distB="0" distL="0" distR="0">
            <wp:extent cx="5940425" cy="4454636"/>
            <wp:effectExtent l="0" t="0" r="3175" b="3175"/>
            <wp:docPr id="2" name="Рисунок 2" descr="D:\ЗАГРУЗКИ\IMG_20161121_09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IMG_20161121_0943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454636"/>
                    </a:xfrm>
                    <a:prstGeom prst="rect">
                      <a:avLst/>
                    </a:prstGeom>
                    <a:noFill/>
                    <a:ln>
                      <a:noFill/>
                    </a:ln>
                  </pic:spPr>
                </pic:pic>
              </a:graphicData>
            </a:graphic>
          </wp:inline>
        </w:drawing>
      </w:r>
    </w:p>
    <w:p w:rsidR="00A91020" w:rsidRDefault="00A91020" w:rsidP="006A1E39">
      <w:bookmarkStart w:id="0" w:name="_GoBack"/>
      <w:bookmarkEnd w:id="0"/>
      <w:r>
        <w:rPr>
          <w:noProof/>
        </w:rPr>
        <w:drawing>
          <wp:inline distT="0" distB="0" distL="0" distR="0" wp14:anchorId="5DAE2327" wp14:editId="7C8775BE">
            <wp:extent cx="5940425" cy="4454636"/>
            <wp:effectExtent l="0" t="0" r="3175" b="3175"/>
            <wp:docPr id="1" name="Рисунок 1" descr="D:\ЗАГРУЗКИ\IMG_20161117_16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IMG_20161117_1617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4636"/>
                    </a:xfrm>
                    <a:prstGeom prst="rect">
                      <a:avLst/>
                    </a:prstGeom>
                    <a:noFill/>
                    <a:ln>
                      <a:noFill/>
                    </a:ln>
                  </pic:spPr>
                </pic:pic>
              </a:graphicData>
            </a:graphic>
          </wp:inline>
        </w:drawing>
      </w:r>
    </w:p>
    <w:sectPr w:rsidR="00A91020" w:rsidSect="00A91020">
      <w:footerReference w:type="default" r:id="rId27"/>
      <w:pgSz w:w="11906" w:h="16838"/>
      <w:pgMar w:top="1134" w:right="850" w:bottom="1134" w:left="1701" w:header="0" w:footer="0" w:gutter="0"/>
      <w:pgBorders w:display="firstPage" w:offsetFrom="page">
        <w:top w:val="confetti" w:sz="20" w:space="24" w:color="auto"/>
        <w:left w:val="confetti" w:sz="20" w:space="24" w:color="auto"/>
        <w:bottom w:val="confetti" w:sz="20" w:space="24" w:color="auto"/>
        <w:right w:val="confetti" w:sz="20" w:space="24" w:color="auto"/>
      </w:pgBorders>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A2E" w:rsidRDefault="00092A2E" w:rsidP="00293FD4">
      <w:pPr>
        <w:spacing w:before="0" w:after="0"/>
      </w:pPr>
      <w:r>
        <w:separator/>
      </w:r>
    </w:p>
  </w:endnote>
  <w:endnote w:type="continuationSeparator" w:id="0">
    <w:p w:rsidR="00092A2E" w:rsidRDefault="00092A2E" w:rsidP="00293F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mj-ea">
    <w:altName w:val="Times New Roman"/>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46362"/>
    </w:sdtPr>
    <w:sdtEndPr/>
    <w:sdtContent>
      <w:p w:rsidR="00BE7561" w:rsidRDefault="002967F5">
        <w:pPr>
          <w:pStyle w:val="ae"/>
          <w:jc w:val="center"/>
        </w:pPr>
        <w:r>
          <w:fldChar w:fldCharType="begin"/>
        </w:r>
        <w:r>
          <w:instrText xml:space="preserve"> PAGE   \* MERGEFORMAT </w:instrText>
        </w:r>
        <w:r>
          <w:fldChar w:fldCharType="separate"/>
        </w:r>
        <w:r w:rsidR="00936B5B">
          <w:rPr>
            <w:noProof/>
          </w:rPr>
          <w:t>9</w:t>
        </w:r>
        <w:r>
          <w:rPr>
            <w:noProof/>
          </w:rPr>
          <w:fldChar w:fldCharType="end"/>
        </w:r>
      </w:p>
    </w:sdtContent>
  </w:sdt>
  <w:p w:rsidR="00BE7561" w:rsidRDefault="00BE756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A2E" w:rsidRDefault="00092A2E" w:rsidP="00293FD4">
      <w:pPr>
        <w:spacing w:before="0" w:after="0"/>
      </w:pPr>
      <w:r>
        <w:separator/>
      </w:r>
    </w:p>
  </w:footnote>
  <w:footnote w:type="continuationSeparator" w:id="0">
    <w:p w:rsidR="00092A2E" w:rsidRDefault="00092A2E" w:rsidP="00293FD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C6821"/>
    <w:multiLevelType w:val="hybridMultilevel"/>
    <w:tmpl w:val="13C83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92731D"/>
    <w:multiLevelType w:val="hybridMultilevel"/>
    <w:tmpl w:val="DFC66B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5564A37"/>
    <w:multiLevelType w:val="hybridMultilevel"/>
    <w:tmpl w:val="BE0E8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1D6820"/>
    <w:multiLevelType w:val="hybridMultilevel"/>
    <w:tmpl w:val="06BE1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D05D02"/>
    <w:multiLevelType w:val="hybridMultilevel"/>
    <w:tmpl w:val="92DA28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2DE7C51"/>
    <w:multiLevelType w:val="hybridMultilevel"/>
    <w:tmpl w:val="D9D09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CA63AF"/>
    <w:multiLevelType w:val="hybridMultilevel"/>
    <w:tmpl w:val="DFC66BC2"/>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nsid w:val="48262448"/>
    <w:multiLevelType w:val="hybridMultilevel"/>
    <w:tmpl w:val="DFC66B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D5C7E8B"/>
    <w:multiLevelType w:val="hybridMultilevel"/>
    <w:tmpl w:val="DFC66B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DEF10E8"/>
    <w:multiLevelType w:val="hybridMultilevel"/>
    <w:tmpl w:val="DFC66B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4F1F0DDF"/>
    <w:multiLevelType w:val="hybridMultilevel"/>
    <w:tmpl w:val="BE5C8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44D439F"/>
    <w:multiLevelType w:val="hybridMultilevel"/>
    <w:tmpl w:val="09764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966553"/>
    <w:multiLevelType w:val="hybridMultilevel"/>
    <w:tmpl w:val="DFC66B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E733757"/>
    <w:multiLevelType w:val="hybridMultilevel"/>
    <w:tmpl w:val="646E3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5A1EB9"/>
    <w:multiLevelType w:val="hybridMultilevel"/>
    <w:tmpl w:val="9A44CC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ED53231"/>
    <w:multiLevelType w:val="hybridMultilevel"/>
    <w:tmpl w:val="5ECC3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0"/>
  </w:num>
  <w:num w:numId="3">
    <w:abstractNumId w:val="2"/>
  </w:num>
  <w:num w:numId="4">
    <w:abstractNumId w:val="5"/>
  </w:num>
  <w:num w:numId="5">
    <w:abstractNumId w:val="0"/>
  </w:num>
  <w:num w:numId="6">
    <w:abstractNumId w:val="14"/>
  </w:num>
  <w:num w:numId="7">
    <w:abstractNumId w:val="11"/>
  </w:num>
  <w:num w:numId="8">
    <w:abstractNumId w:val="4"/>
  </w:num>
  <w:num w:numId="9">
    <w:abstractNumId w:val="15"/>
  </w:num>
  <w:num w:numId="10">
    <w:abstractNumId w:val="12"/>
  </w:num>
  <w:num w:numId="11">
    <w:abstractNumId w:val="3"/>
  </w:num>
  <w:num w:numId="12">
    <w:abstractNumId w:val="1"/>
  </w:num>
  <w:num w:numId="13">
    <w:abstractNumId w:val="6"/>
  </w:num>
  <w:num w:numId="14">
    <w:abstractNumId w:val="8"/>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E9D"/>
    <w:rsid w:val="00003CBD"/>
    <w:rsid w:val="00025E71"/>
    <w:rsid w:val="00057971"/>
    <w:rsid w:val="00063172"/>
    <w:rsid w:val="00064F9D"/>
    <w:rsid w:val="00080ED4"/>
    <w:rsid w:val="00092A2E"/>
    <w:rsid w:val="000B5E9D"/>
    <w:rsid w:val="000D48FB"/>
    <w:rsid w:val="000D59D1"/>
    <w:rsid w:val="000E1786"/>
    <w:rsid w:val="000E58F9"/>
    <w:rsid w:val="000F3AF9"/>
    <w:rsid w:val="000F67D0"/>
    <w:rsid w:val="0010600A"/>
    <w:rsid w:val="00137DFF"/>
    <w:rsid w:val="001460CB"/>
    <w:rsid w:val="001609CC"/>
    <w:rsid w:val="00176E09"/>
    <w:rsid w:val="00182654"/>
    <w:rsid w:val="002044DC"/>
    <w:rsid w:val="002253E5"/>
    <w:rsid w:val="00261619"/>
    <w:rsid w:val="00266E8D"/>
    <w:rsid w:val="00286CEB"/>
    <w:rsid w:val="0029324A"/>
    <w:rsid w:val="00293FD4"/>
    <w:rsid w:val="002967F5"/>
    <w:rsid w:val="002B3E37"/>
    <w:rsid w:val="002D7869"/>
    <w:rsid w:val="002F1F87"/>
    <w:rsid w:val="002F6FB8"/>
    <w:rsid w:val="00323411"/>
    <w:rsid w:val="00332A5A"/>
    <w:rsid w:val="00342E0F"/>
    <w:rsid w:val="00347EAA"/>
    <w:rsid w:val="003662ED"/>
    <w:rsid w:val="00391852"/>
    <w:rsid w:val="003D2B75"/>
    <w:rsid w:val="003E361C"/>
    <w:rsid w:val="00401E5D"/>
    <w:rsid w:val="00411E7C"/>
    <w:rsid w:val="004359EC"/>
    <w:rsid w:val="00467385"/>
    <w:rsid w:val="00492F58"/>
    <w:rsid w:val="004C2B17"/>
    <w:rsid w:val="004D376C"/>
    <w:rsid w:val="004F4EB7"/>
    <w:rsid w:val="00506992"/>
    <w:rsid w:val="0051329B"/>
    <w:rsid w:val="00537211"/>
    <w:rsid w:val="005633D0"/>
    <w:rsid w:val="00597D04"/>
    <w:rsid w:val="005A03C5"/>
    <w:rsid w:val="005A7A00"/>
    <w:rsid w:val="005B5C85"/>
    <w:rsid w:val="005F2DA9"/>
    <w:rsid w:val="005F4DC8"/>
    <w:rsid w:val="006037C3"/>
    <w:rsid w:val="00606E22"/>
    <w:rsid w:val="0064060D"/>
    <w:rsid w:val="006473B1"/>
    <w:rsid w:val="00667FF4"/>
    <w:rsid w:val="006706CC"/>
    <w:rsid w:val="00671951"/>
    <w:rsid w:val="006870A4"/>
    <w:rsid w:val="00693812"/>
    <w:rsid w:val="006A1E39"/>
    <w:rsid w:val="006C152B"/>
    <w:rsid w:val="006D4EA3"/>
    <w:rsid w:val="006D645B"/>
    <w:rsid w:val="006D78E2"/>
    <w:rsid w:val="006F5B23"/>
    <w:rsid w:val="0070117E"/>
    <w:rsid w:val="00716838"/>
    <w:rsid w:val="007324DA"/>
    <w:rsid w:val="007408B1"/>
    <w:rsid w:val="00747749"/>
    <w:rsid w:val="00752C1E"/>
    <w:rsid w:val="007640F4"/>
    <w:rsid w:val="00774A47"/>
    <w:rsid w:val="007870B6"/>
    <w:rsid w:val="00787547"/>
    <w:rsid w:val="007A7BE8"/>
    <w:rsid w:val="007B0C7F"/>
    <w:rsid w:val="007E74E4"/>
    <w:rsid w:val="007F1055"/>
    <w:rsid w:val="00803053"/>
    <w:rsid w:val="0084671D"/>
    <w:rsid w:val="008512FC"/>
    <w:rsid w:val="008513CD"/>
    <w:rsid w:val="00890F84"/>
    <w:rsid w:val="00892D1D"/>
    <w:rsid w:val="008C0D15"/>
    <w:rsid w:val="008C426D"/>
    <w:rsid w:val="008E3FB0"/>
    <w:rsid w:val="008F483C"/>
    <w:rsid w:val="00901E0A"/>
    <w:rsid w:val="00903FB6"/>
    <w:rsid w:val="00904EDE"/>
    <w:rsid w:val="00936B5B"/>
    <w:rsid w:val="00975F87"/>
    <w:rsid w:val="00990CE1"/>
    <w:rsid w:val="009912A4"/>
    <w:rsid w:val="009927F1"/>
    <w:rsid w:val="00996FAB"/>
    <w:rsid w:val="009D6569"/>
    <w:rsid w:val="00A1021C"/>
    <w:rsid w:val="00A257B3"/>
    <w:rsid w:val="00A34611"/>
    <w:rsid w:val="00A51041"/>
    <w:rsid w:val="00A64DB3"/>
    <w:rsid w:val="00A74F85"/>
    <w:rsid w:val="00A91020"/>
    <w:rsid w:val="00AB124E"/>
    <w:rsid w:val="00AE0E73"/>
    <w:rsid w:val="00AF1194"/>
    <w:rsid w:val="00B523E8"/>
    <w:rsid w:val="00B57E07"/>
    <w:rsid w:val="00B852E9"/>
    <w:rsid w:val="00BA0717"/>
    <w:rsid w:val="00BD384D"/>
    <w:rsid w:val="00BE45A0"/>
    <w:rsid w:val="00BE5CB1"/>
    <w:rsid w:val="00BE7561"/>
    <w:rsid w:val="00BF1383"/>
    <w:rsid w:val="00C43FEA"/>
    <w:rsid w:val="00C55D2F"/>
    <w:rsid w:val="00C97DBC"/>
    <w:rsid w:val="00CA37FA"/>
    <w:rsid w:val="00CC4613"/>
    <w:rsid w:val="00CF6D86"/>
    <w:rsid w:val="00D01BE2"/>
    <w:rsid w:val="00D06B4D"/>
    <w:rsid w:val="00D2584E"/>
    <w:rsid w:val="00D4536C"/>
    <w:rsid w:val="00DA0A68"/>
    <w:rsid w:val="00DA1415"/>
    <w:rsid w:val="00DB0539"/>
    <w:rsid w:val="00DB1B41"/>
    <w:rsid w:val="00DC2353"/>
    <w:rsid w:val="00DE4CAE"/>
    <w:rsid w:val="00DF7972"/>
    <w:rsid w:val="00DF7CD2"/>
    <w:rsid w:val="00E4037D"/>
    <w:rsid w:val="00E443BB"/>
    <w:rsid w:val="00E56C01"/>
    <w:rsid w:val="00E6521A"/>
    <w:rsid w:val="00E67BFF"/>
    <w:rsid w:val="00E75DAA"/>
    <w:rsid w:val="00EB1049"/>
    <w:rsid w:val="00EC1E51"/>
    <w:rsid w:val="00EC78CF"/>
    <w:rsid w:val="00EE4A89"/>
    <w:rsid w:val="00F56377"/>
    <w:rsid w:val="00F72A71"/>
    <w:rsid w:val="00F778E4"/>
    <w:rsid w:val="00F81B5F"/>
    <w:rsid w:val="00F81BE8"/>
    <w:rsid w:val="00F82737"/>
    <w:rsid w:val="00F978BB"/>
    <w:rsid w:val="00FA72F1"/>
    <w:rsid w:val="00FE486D"/>
    <w:rsid w:val="00FE7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E3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0B5E9D"/>
    <w:pPr>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E9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B5E9D"/>
    <w:rPr>
      <w:sz w:val="24"/>
      <w:szCs w:val="24"/>
    </w:rPr>
  </w:style>
  <w:style w:type="character" w:styleId="a4">
    <w:name w:val="Strong"/>
    <w:basedOn w:val="a0"/>
    <w:qFormat/>
    <w:rsid w:val="000B5E9D"/>
    <w:rPr>
      <w:b/>
      <w:bCs/>
    </w:rPr>
  </w:style>
  <w:style w:type="character" w:customStyle="1" w:styleId="apple-converted-space">
    <w:name w:val="apple-converted-space"/>
    <w:basedOn w:val="a0"/>
    <w:rsid w:val="000B5E9D"/>
  </w:style>
  <w:style w:type="paragraph" w:styleId="a5">
    <w:name w:val="List Paragraph"/>
    <w:basedOn w:val="a"/>
    <w:uiPriority w:val="99"/>
    <w:qFormat/>
    <w:rsid w:val="00A74F85"/>
    <w:pPr>
      <w:ind w:left="720"/>
      <w:contextualSpacing/>
    </w:pPr>
  </w:style>
  <w:style w:type="paragraph" w:styleId="a6">
    <w:name w:val="Document Map"/>
    <w:basedOn w:val="a"/>
    <w:link w:val="a7"/>
    <w:uiPriority w:val="99"/>
    <w:semiHidden/>
    <w:unhideWhenUsed/>
    <w:rsid w:val="00F778E4"/>
    <w:pPr>
      <w:spacing w:after="0"/>
    </w:pPr>
    <w:rPr>
      <w:rFonts w:ascii="Tahoma" w:hAnsi="Tahoma" w:cs="Tahoma"/>
      <w:sz w:val="16"/>
      <w:szCs w:val="16"/>
    </w:rPr>
  </w:style>
  <w:style w:type="character" w:customStyle="1" w:styleId="a7">
    <w:name w:val="Схема документа Знак"/>
    <w:basedOn w:val="a0"/>
    <w:link w:val="a6"/>
    <w:uiPriority w:val="99"/>
    <w:semiHidden/>
    <w:rsid w:val="00F778E4"/>
    <w:rPr>
      <w:rFonts w:ascii="Tahoma" w:hAnsi="Tahoma" w:cs="Tahoma"/>
      <w:sz w:val="16"/>
      <w:szCs w:val="16"/>
    </w:rPr>
  </w:style>
  <w:style w:type="paragraph" w:styleId="a8">
    <w:name w:val="No Spacing"/>
    <w:link w:val="a9"/>
    <w:uiPriority w:val="1"/>
    <w:qFormat/>
    <w:rsid w:val="00F778E4"/>
    <w:pPr>
      <w:spacing w:after="0" w:line="240" w:lineRule="auto"/>
    </w:pPr>
    <w:rPr>
      <w:rFonts w:eastAsiaTheme="minorEastAsia"/>
    </w:rPr>
  </w:style>
  <w:style w:type="character" w:customStyle="1" w:styleId="a9">
    <w:name w:val="Без интервала Знак"/>
    <w:basedOn w:val="a0"/>
    <w:link w:val="a8"/>
    <w:uiPriority w:val="1"/>
    <w:rsid w:val="00F778E4"/>
    <w:rPr>
      <w:rFonts w:eastAsiaTheme="minorEastAsia"/>
    </w:rPr>
  </w:style>
  <w:style w:type="paragraph" w:styleId="aa">
    <w:name w:val="Balloon Text"/>
    <w:basedOn w:val="a"/>
    <w:link w:val="ab"/>
    <w:uiPriority w:val="99"/>
    <w:semiHidden/>
    <w:unhideWhenUsed/>
    <w:rsid w:val="00F778E4"/>
    <w:pPr>
      <w:spacing w:after="0"/>
    </w:pPr>
    <w:rPr>
      <w:rFonts w:ascii="Tahoma" w:hAnsi="Tahoma" w:cs="Tahoma"/>
      <w:sz w:val="16"/>
      <w:szCs w:val="16"/>
    </w:rPr>
  </w:style>
  <w:style w:type="character" w:customStyle="1" w:styleId="ab">
    <w:name w:val="Текст выноски Знак"/>
    <w:basedOn w:val="a0"/>
    <w:link w:val="aa"/>
    <w:uiPriority w:val="99"/>
    <w:semiHidden/>
    <w:rsid w:val="00F778E4"/>
    <w:rPr>
      <w:rFonts w:ascii="Tahoma" w:hAnsi="Tahoma" w:cs="Tahoma"/>
      <w:sz w:val="16"/>
      <w:szCs w:val="16"/>
    </w:rPr>
  </w:style>
  <w:style w:type="paragraph" w:styleId="ac">
    <w:name w:val="header"/>
    <w:basedOn w:val="a"/>
    <w:link w:val="ad"/>
    <w:uiPriority w:val="99"/>
    <w:unhideWhenUsed/>
    <w:rsid w:val="00293FD4"/>
    <w:pPr>
      <w:tabs>
        <w:tab w:val="center" w:pos="4677"/>
        <w:tab w:val="right" w:pos="9355"/>
      </w:tabs>
      <w:spacing w:before="0" w:after="0"/>
    </w:pPr>
  </w:style>
  <w:style w:type="character" w:customStyle="1" w:styleId="ad">
    <w:name w:val="Верхний колонтитул Знак"/>
    <w:basedOn w:val="a0"/>
    <w:link w:val="ac"/>
    <w:uiPriority w:val="99"/>
    <w:rsid w:val="00293FD4"/>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293FD4"/>
    <w:pPr>
      <w:tabs>
        <w:tab w:val="center" w:pos="4677"/>
        <w:tab w:val="right" w:pos="9355"/>
      </w:tabs>
      <w:spacing w:before="0" w:after="0"/>
    </w:pPr>
  </w:style>
  <w:style w:type="character" w:customStyle="1" w:styleId="af">
    <w:name w:val="Нижний колонтитул Знак"/>
    <w:basedOn w:val="a0"/>
    <w:link w:val="ae"/>
    <w:uiPriority w:val="99"/>
    <w:rsid w:val="00293FD4"/>
    <w:rPr>
      <w:rFonts w:ascii="Times New Roman" w:eastAsia="Times New Roman" w:hAnsi="Times New Roman" w:cs="Times New Roman"/>
      <w:sz w:val="28"/>
      <w:szCs w:val="28"/>
      <w:lang w:eastAsia="ru-RU"/>
    </w:rPr>
  </w:style>
  <w:style w:type="table" w:styleId="af0">
    <w:name w:val="Table Grid"/>
    <w:basedOn w:val="a1"/>
    <w:uiPriority w:val="59"/>
    <w:rsid w:val="00BE756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Обычный + 14 пт"/>
    <w:aliases w:val="По правому краю,Междустр.интервал:  минимум 12 пт"/>
    <w:basedOn w:val="a"/>
    <w:rsid w:val="00716838"/>
    <w:pPr>
      <w:spacing w:before="0" w:beforeAutospacing="0" w:after="0" w:afterAutospacing="0" w:line="360" w:lineRule="auto"/>
      <w:ind w:firstLine="36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E3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0B5E9D"/>
    <w:pPr>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E9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B5E9D"/>
    <w:rPr>
      <w:sz w:val="24"/>
      <w:szCs w:val="24"/>
    </w:rPr>
  </w:style>
  <w:style w:type="character" w:styleId="a4">
    <w:name w:val="Strong"/>
    <w:basedOn w:val="a0"/>
    <w:qFormat/>
    <w:rsid w:val="000B5E9D"/>
    <w:rPr>
      <w:b/>
      <w:bCs/>
    </w:rPr>
  </w:style>
  <w:style w:type="character" w:customStyle="1" w:styleId="apple-converted-space">
    <w:name w:val="apple-converted-space"/>
    <w:basedOn w:val="a0"/>
    <w:rsid w:val="000B5E9D"/>
  </w:style>
  <w:style w:type="paragraph" w:styleId="a5">
    <w:name w:val="List Paragraph"/>
    <w:basedOn w:val="a"/>
    <w:uiPriority w:val="99"/>
    <w:qFormat/>
    <w:rsid w:val="00A74F85"/>
    <w:pPr>
      <w:ind w:left="720"/>
      <w:contextualSpacing/>
    </w:pPr>
  </w:style>
  <w:style w:type="paragraph" w:styleId="a6">
    <w:name w:val="Document Map"/>
    <w:basedOn w:val="a"/>
    <w:link w:val="a7"/>
    <w:uiPriority w:val="99"/>
    <w:semiHidden/>
    <w:unhideWhenUsed/>
    <w:rsid w:val="00F778E4"/>
    <w:pPr>
      <w:spacing w:after="0"/>
    </w:pPr>
    <w:rPr>
      <w:rFonts w:ascii="Tahoma" w:hAnsi="Tahoma" w:cs="Tahoma"/>
      <w:sz w:val="16"/>
      <w:szCs w:val="16"/>
    </w:rPr>
  </w:style>
  <w:style w:type="character" w:customStyle="1" w:styleId="a7">
    <w:name w:val="Схема документа Знак"/>
    <w:basedOn w:val="a0"/>
    <w:link w:val="a6"/>
    <w:uiPriority w:val="99"/>
    <w:semiHidden/>
    <w:rsid w:val="00F778E4"/>
    <w:rPr>
      <w:rFonts w:ascii="Tahoma" w:hAnsi="Tahoma" w:cs="Tahoma"/>
      <w:sz w:val="16"/>
      <w:szCs w:val="16"/>
    </w:rPr>
  </w:style>
  <w:style w:type="paragraph" w:styleId="a8">
    <w:name w:val="No Spacing"/>
    <w:link w:val="a9"/>
    <w:uiPriority w:val="1"/>
    <w:qFormat/>
    <w:rsid w:val="00F778E4"/>
    <w:pPr>
      <w:spacing w:after="0" w:line="240" w:lineRule="auto"/>
    </w:pPr>
    <w:rPr>
      <w:rFonts w:eastAsiaTheme="minorEastAsia"/>
    </w:rPr>
  </w:style>
  <w:style w:type="character" w:customStyle="1" w:styleId="a9">
    <w:name w:val="Без интервала Знак"/>
    <w:basedOn w:val="a0"/>
    <w:link w:val="a8"/>
    <w:uiPriority w:val="1"/>
    <w:rsid w:val="00F778E4"/>
    <w:rPr>
      <w:rFonts w:eastAsiaTheme="minorEastAsia"/>
    </w:rPr>
  </w:style>
  <w:style w:type="paragraph" w:styleId="aa">
    <w:name w:val="Balloon Text"/>
    <w:basedOn w:val="a"/>
    <w:link w:val="ab"/>
    <w:uiPriority w:val="99"/>
    <w:semiHidden/>
    <w:unhideWhenUsed/>
    <w:rsid w:val="00F778E4"/>
    <w:pPr>
      <w:spacing w:after="0"/>
    </w:pPr>
    <w:rPr>
      <w:rFonts w:ascii="Tahoma" w:hAnsi="Tahoma" w:cs="Tahoma"/>
      <w:sz w:val="16"/>
      <w:szCs w:val="16"/>
    </w:rPr>
  </w:style>
  <w:style w:type="character" w:customStyle="1" w:styleId="ab">
    <w:name w:val="Текст выноски Знак"/>
    <w:basedOn w:val="a0"/>
    <w:link w:val="aa"/>
    <w:uiPriority w:val="99"/>
    <w:semiHidden/>
    <w:rsid w:val="00F778E4"/>
    <w:rPr>
      <w:rFonts w:ascii="Tahoma" w:hAnsi="Tahoma" w:cs="Tahoma"/>
      <w:sz w:val="16"/>
      <w:szCs w:val="16"/>
    </w:rPr>
  </w:style>
  <w:style w:type="paragraph" w:styleId="ac">
    <w:name w:val="header"/>
    <w:basedOn w:val="a"/>
    <w:link w:val="ad"/>
    <w:uiPriority w:val="99"/>
    <w:unhideWhenUsed/>
    <w:rsid w:val="00293FD4"/>
    <w:pPr>
      <w:tabs>
        <w:tab w:val="center" w:pos="4677"/>
        <w:tab w:val="right" w:pos="9355"/>
      </w:tabs>
      <w:spacing w:before="0" w:after="0"/>
    </w:pPr>
  </w:style>
  <w:style w:type="character" w:customStyle="1" w:styleId="ad">
    <w:name w:val="Верхний колонтитул Знак"/>
    <w:basedOn w:val="a0"/>
    <w:link w:val="ac"/>
    <w:uiPriority w:val="99"/>
    <w:rsid w:val="00293FD4"/>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293FD4"/>
    <w:pPr>
      <w:tabs>
        <w:tab w:val="center" w:pos="4677"/>
        <w:tab w:val="right" w:pos="9355"/>
      </w:tabs>
      <w:spacing w:before="0" w:after="0"/>
    </w:pPr>
  </w:style>
  <w:style w:type="character" w:customStyle="1" w:styleId="af">
    <w:name w:val="Нижний колонтитул Знак"/>
    <w:basedOn w:val="a0"/>
    <w:link w:val="ae"/>
    <w:uiPriority w:val="99"/>
    <w:rsid w:val="00293FD4"/>
    <w:rPr>
      <w:rFonts w:ascii="Times New Roman" w:eastAsia="Times New Roman" w:hAnsi="Times New Roman" w:cs="Times New Roman"/>
      <w:sz w:val="28"/>
      <w:szCs w:val="28"/>
      <w:lang w:eastAsia="ru-RU"/>
    </w:rPr>
  </w:style>
  <w:style w:type="table" w:styleId="af0">
    <w:name w:val="Table Grid"/>
    <w:basedOn w:val="a1"/>
    <w:uiPriority w:val="59"/>
    <w:rsid w:val="00BE756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Обычный + 14 пт"/>
    <w:aliases w:val="По правому краю,Междустр.интервал:  минимум 12 пт"/>
    <w:basedOn w:val="a"/>
    <w:rsid w:val="00716838"/>
    <w:pPr>
      <w:spacing w:before="0" w:beforeAutospacing="0" w:after="0" w:afterAutospacing="0" w:line="360" w:lineRule="auto"/>
      <w:ind w:firstLine="36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50051">
      <w:bodyDiv w:val="1"/>
      <w:marLeft w:val="0"/>
      <w:marRight w:val="0"/>
      <w:marTop w:val="0"/>
      <w:marBottom w:val="0"/>
      <w:divBdr>
        <w:top w:val="none" w:sz="0" w:space="0" w:color="auto"/>
        <w:left w:val="none" w:sz="0" w:space="0" w:color="auto"/>
        <w:bottom w:val="none" w:sz="0" w:space="0" w:color="auto"/>
        <w:right w:val="none" w:sz="0" w:space="0" w:color="auto"/>
      </w:divBdr>
    </w:div>
    <w:div w:id="571932838">
      <w:bodyDiv w:val="1"/>
      <w:marLeft w:val="0"/>
      <w:marRight w:val="0"/>
      <w:marTop w:val="0"/>
      <w:marBottom w:val="0"/>
      <w:divBdr>
        <w:top w:val="none" w:sz="0" w:space="0" w:color="auto"/>
        <w:left w:val="none" w:sz="0" w:space="0" w:color="auto"/>
        <w:bottom w:val="none" w:sz="0" w:space="0" w:color="auto"/>
        <w:right w:val="none" w:sz="0" w:space="0" w:color="auto"/>
      </w:divBdr>
    </w:div>
    <w:div w:id="586693274">
      <w:bodyDiv w:val="1"/>
      <w:marLeft w:val="0"/>
      <w:marRight w:val="0"/>
      <w:marTop w:val="0"/>
      <w:marBottom w:val="0"/>
      <w:divBdr>
        <w:top w:val="none" w:sz="0" w:space="0" w:color="auto"/>
        <w:left w:val="none" w:sz="0" w:space="0" w:color="auto"/>
        <w:bottom w:val="none" w:sz="0" w:space="0" w:color="auto"/>
        <w:right w:val="none" w:sz="0" w:space="0" w:color="auto"/>
      </w:divBdr>
    </w:div>
    <w:div w:id="1104765515">
      <w:bodyDiv w:val="1"/>
      <w:marLeft w:val="0"/>
      <w:marRight w:val="0"/>
      <w:marTop w:val="0"/>
      <w:marBottom w:val="0"/>
      <w:divBdr>
        <w:top w:val="none" w:sz="0" w:space="0" w:color="auto"/>
        <w:left w:val="none" w:sz="0" w:space="0" w:color="auto"/>
        <w:bottom w:val="none" w:sz="0" w:space="0" w:color="auto"/>
        <w:right w:val="none" w:sz="0" w:space="0" w:color="auto"/>
      </w:divBdr>
    </w:div>
    <w:div w:id="1184586832">
      <w:bodyDiv w:val="1"/>
      <w:marLeft w:val="0"/>
      <w:marRight w:val="0"/>
      <w:marTop w:val="0"/>
      <w:marBottom w:val="0"/>
      <w:divBdr>
        <w:top w:val="none" w:sz="0" w:space="0" w:color="auto"/>
        <w:left w:val="none" w:sz="0" w:space="0" w:color="auto"/>
        <w:bottom w:val="none" w:sz="0" w:space="0" w:color="auto"/>
        <w:right w:val="none" w:sz="0" w:space="0" w:color="auto"/>
      </w:divBdr>
    </w:div>
    <w:div w:id="1324629452">
      <w:bodyDiv w:val="1"/>
      <w:marLeft w:val="0"/>
      <w:marRight w:val="0"/>
      <w:marTop w:val="0"/>
      <w:marBottom w:val="0"/>
      <w:divBdr>
        <w:top w:val="none" w:sz="0" w:space="0" w:color="auto"/>
        <w:left w:val="none" w:sz="0" w:space="0" w:color="auto"/>
        <w:bottom w:val="none" w:sz="0" w:space="0" w:color="auto"/>
        <w:right w:val="none" w:sz="0" w:space="0" w:color="auto"/>
      </w:divBdr>
    </w:div>
    <w:div w:id="1785224436">
      <w:bodyDiv w:val="1"/>
      <w:marLeft w:val="0"/>
      <w:marRight w:val="0"/>
      <w:marTop w:val="0"/>
      <w:marBottom w:val="0"/>
      <w:divBdr>
        <w:top w:val="none" w:sz="0" w:space="0" w:color="auto"/>
        <w:left w:val="none" w:sz="0" w:space="0" w:color="auto"/>
        <w:bottom w:val="none" w:sz="0" w:space="0" w:color="auto"/>
        <w:right w:val="none" w:sz="0" w:space="0" w:color="auto"/>
      </w:divBdr>
    </w:div>
    <w:div w:id="1855264943">
      <w:bodyDiv w:val="1"/>
      <w:marLeft w:val="0"/>
      <w:marRight w:val="0"/>
      <w:marTop w:val="0"/>
      <w:marBottom w:val="0"/>
      <w:divBdr>
        <w:top w:val="none" w:sz="0" w:space="0" w:color="auto"/>
        <w:left w:val="none" w:sz="0" w:space="0" w:color="auto"/>
        <w:bottom w:val="none" w:sz="0" w:space="0" w:color="auto"/>
        <w:right w:val="none" w:sz="0" w:space="0" w:color="auto"/>
      </w:divBdr>
    </w:div>
    <w:div w:id="1905945719">
      <w:bodyDiv w:val="1"/>
      <w:marLeft w:val="0"/>
      <w:marRight w:val="0"/>
      <w:marTop w:val="0"/>
      <w:marBottom w:val="0"/>
      <w:divBdr>
        <w:top w:val="none" w:sz="0" w:space="0" w:color="auto"/>
        <w:left w:val="none" w:sz="0" w:space="0" w:color="auto"/>
        <w:bottom w:val="none" w:sz="0" w:space="0" w:color="auto"/>
        <w:right w:val="none" w:sz="0" w:space="0" w:color="auto"/>
      </w:divBdr>
    </w:div>
    <w:div w:id="2107263877">
      <w:bodyDiv w:val="1"/>
      <w:marLeft w:val="0"/>
      <w:marRight w:val="0"/>
      <w:marTop w:val="0"/>
      <w:marBottom w:val="0"/>
      <w:divBdr>
        <w:top w:val="none" w:sz="0" w:space="0" w:color="auto"/>
        <w:left w:val="none" w:sz="0" w:space="0" w:color="auto"/>
        <w:bottom w:val="none" w:sz="0" w:space="0" w:color="auto"/>
        <w:right w:val="none" w:sz="0" w:space="0" w:color="auto"/>
      </w:divBdr>
    </w:div>
    <w:div w:id="211389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Яркая">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C6D9A-B21F-4A22-B900-DE8A9812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1640</Words>
  <Characters>9353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Zaved</dc:creator>
  <cp:lastModifiedBy>Пользователь</cp:lastModifiedBy>
  <cp:revision>3</cp:revision>
  <dcterms:created xsi:type="dcterms:W3CDTF">2018-02-14T07:38:00Z</dcterms:created>
  <dcterms:modified xsi:type="dcterms:W3CDTF">2018-02-14T07:39:00Z</dcterms:modified>
</cp:coreProperties>
</file>